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A7" w:rsidRDefault="00221FCB" w:rsidP="007E73E8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ATA DA </w:t>
      </w:r>
      <w:r w:rsidR="00421C95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VIGÉSIMA </w:t>
      </w:r>
      <w:r w:rsidR="001129E3">
        <w:rPr>
          <w:rFonts w:ascii="Courier New" w:hAnsi="Courier New" w:cs="Courier New"/>
          <w:b/>
          <w:color w:val="000000" w:themeColor="text1"/>
          <w:sz w:val="28"/>
          <w:szCs w:val="28"/>
        </w:rPr>
        <w:t>OITAVA</w:t>
      </w:r>
      <w:r w:rsidR="00184FC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SESSÃO EXTRA</w:t>
      </w:r>
      <w:r w:rsidR="00457D7B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ORDINÁRIA DA TERCEIRA SESSÃO LEGISLATIVA ORDINÁRIA DA DÉCIMA LEGISLATURA DA ASSEMBLÉIA LEGISLATIVA DO ESTADO DE RONDÔNIA.</w:t>
      </w:r>
    </w:p>
    <w:p w:rsidR="0043046A" w:rsidRPr="007B338F" w:rsidRDefault="0043046A" w:rsidP="007E73E8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457D7B" w:rsidRPr="00074FCF" w:rsidRDefault="00C25852" w:rsidP="002F5204">
      <w:pPr>
        <w:spacing w:line="360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vinte e </w:t>
      </w:r>
      <w:r w:rsidR="008620DB">
        <w:rPr>
          <w:rFonts w:ascii="Courier New" w:hAnsi="Courier New" w:cs="Courier New"/>
          <w:color w:val="000000" w:themeColor="text1"/>
          <w:sz w:val="28"/>
          <w:szCs w:val="28"/>
        </w:rPr>
        <w:t>nove</w:t>
      </w:r>
      <w:r w:rsid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dia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 e um,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345A2" w:rsidRPr="007B338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vinte</w:t>
      </w:r>
      <w:r w:rsidR="000D175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 xml:space="preserve">e duas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horas e 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 xml:space="preserve">trinta e sete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E86811" w:rsidRPr="007B338F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</w:t>
      </w:r>
      <w:r w:rsidR="00184F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Sistema de Deliberação Remota,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na Capital do Estado, no Plenário das Deliberações, sob a Presidência do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es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s,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Anderson Pereira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Se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cretariada</w:t>
      </w:r>
      <w:r w:rsid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 pelo</w:t>
      </w:r>
      <w:r w:rsidR="0089178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AE19C4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74A6D">
        <w:rPr>
          <w:rFonts w:ascii="Courier New" w:hAnsi="Courier New" w:cs="Courier New"/>
          <w:color w:val="000000" w:themeColor="text1"/>
          <w:sz w:val="28"/>
          <w:szCs w:val="28"/>
        </w:rPr>
        <w:t>Deputado</w:t>
      </w:r>
      <w:r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620DC5" w:rsidRPr="00FD1D09">
        <w:rPr>
          <w:rFonts w:ascii="Courier New" w:hAnsi="Courier New" w:cs="Courier New"/>
          <w:color w:val="000000" w:themeColor="text1"/>
          <w:sz w:val="28"/>
          <w:szCs w:val="28"/>
        </w:rPr>
        <w:t>Eyder Brasil</w:t>
      </w:r>
      <w:r w:rsidR="00912360" w:rsidRPr="0091236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719CD" w:rsidRPr="0023245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com as presenças dos S</w:t>
      </w:r>
      <w:r w:rsidR="00457D7B" w:rsidRPr="00ED1B23">
        <w:rPr>
          <w:rFonts w:ascii="Courier New" w:hAnsi="Courier New" w:cs="Courier New"/>
          <w:color w:val="000000" w:themeColor="text1"/>
          <w:sz w:val="28"/>
          <w:szCs w:val="28"/>
        </w:rPr>
        <w:t>enhores Deputados</w:t>
      </w:r>
      <w:r w:rsidR="00663704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05101F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D74A6D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3D6B26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05101F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</w:t>
      </w:r>
      <w:r w:rsidR="00F041A8" w:rsidRPr="00ED1B23">
        <w:rPr>
          <w:rFonts w:ascii="Courier New" w:hAnsi="Courier New" w:cs="Courier New"/>
          <w:color w:val="000000" w:themeColor="text1"/>
          <w:sz w:val="28"/>
          <w:szCs w:val="28"/>
        </w:rPr>
        <w:t>Anderson Pereira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041A8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63704" w:rsidRPr="00ED1B23">
        <w:rPr>
          <w:rFonts w:ascii="Courier New" w:hAnsi="Courier New" w:cs="Courier New"/>
          <w:color w:val="000000" w:themeColor="text1"/>
          <w:sz w:val="28"/>
          <w:szCs w:val="28"/>
        </w:rPr>
        <w:t>Chiquinho</w:t>
      </w:r>
      <w:r w:rsidR="00B65B50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da Emater,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Cirone Deiró, </w:t>
      </w:r>
      <w:r w:rsidR="00E15ECB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Dr. Neidson, 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>Eyder Brasil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620DC5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>Lazinho da Fetagro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Deputado </w:t>
      </w:r>
      <w:r w:rsidR="00620DC5" w:rsidRPr="00ED1B23">
        <w:rPr>
          <w:rFonts w:ascii="Courier New" w:hAnsi="Courier New" w:cs="Courier New"/>
          <w:color w:val="000000" w:themeColor="text1"/>
          <w:sz w:val="28"/>
          <w:szCs w:val="28"/>
        </w:rPr>
        <w:t>Lebrão,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>Luizinho Goebel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>Marcelo Cruz</w:t>
      </w:r>
      <w:r w:rsidR="00620DC5" w:rsidRP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e da Senhora Deputada </w:t>
      </w:r>
      <w:r w:rsidR="00620DC5" w:rsidRPr="00D74A6D">
        <w:rPr>
          <w:rFonts w:ascii="Courier New" w:hAnsi="Courier New" w:cs="Courier New"/>
          <w:color w:val="000000" w:themeColor="text1"/>
          <w:sz w:val="28"/>
          <w:szCs w:val="28"/>
        </w:rPr>
        <w:t>Rosângela Donadon</w:t>
      </w:r>
      <w:r w:rsidR="00FD1D09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E2B42" w:rsidRPr="00FD1D09">
        <w:rPr>
          <w:rFonts w:ascii="Courier New" w:hAnsi="Courier New" w:cs="Courier New"/>
          <w:color w:val="000000" w:themeColor="text1"/>
          <w:sz w:val="28"/>
          <w:szCs w:val="28"/>
        </w:rPr>
        <w:t>Est</w:t>
      </w:r>
      <w:r w:rsidR="00433DF5" w:rsidRPr="00FD1D09">
        <w:rPr>
          <w:rFonts w:ascii="Courier New" w:hAnsi="Courier New" w:cs="Courier New"/>
          <w:color w:val="000000" w:themeColor="text1"/>
          <w:sz w:val="28"/>
          <w:szCs w:val="28"/>
        </w:rPr>
        <w:t>iveram</w:t>
      </w:r>
      <w:r w:rsidR="002E2B42" w:rsidRP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ausentes os senhores Deputados, </w:t>
      </w:r>
      <w:r w:rsidR="001129E3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>Edson Martins,</w:t>
      </w:r>
      <w:r w:rsidR="001129E3" w:rsidRPr="00FD1D09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FD1D09" w:rsidRPr="00D74A6D">
        <w:rPr>
          <w:rFonts w:ascii="Courier New" w:hAnsi="Courier New" w:cs="Courier New"/>
          <w:color w:val="000000" w:themeColor="text1"/>
          <w:sz w:val="28"/>
          <w:szCs w:val="28"/>
        </w:rPr>
        <w:t>Geraldo da Rondônia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129E3" w:rsidRPr="00ED1B23">
        <w:rPr>
          <w:rFonts w:ascii="Courier New" w:hAnsi="Courier New" w:cs="Courier New"/>
          <w:color w:val="000000" w:themeColor="text1"/>
          <w:sz w:val="28"/>
          <w:szCs w:val="28"/>
        </w:rPr>
        <w:t>Jean Oliveira,</w:t>
      </w:r>
      <w:r w:rsidR="00620DC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129E3">
        <w:rPr>
          <w:rFonts w:ascii="Courier New" w:hAnsi="Courier New" w:cs="Courier New"/>
          <w:color w:val="000000" w:themeColor="text1"/>
          <w:sz w:val="28"/>
          <w:szCs w:val="28"/>
        </w:rPr>
        <w:t xml:space="preserve">Jhony Paixão e </w:t>
      </w:r>
      <w:r w:rsidR="001129E3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Laerte Gomes, </w:t>
      </w:r>
      <w:r w:rsidR="00D74A6D" w:rsidRPr="00D74A6D">
        <w:rPr>
          <w:rFonts w:ascii="Courier New" w:hAnsi="Courier New" w:cs="Courier New"/>
          <w:color w:val="000000" w:themeColor="text1"/>
          <w:sz w:val="28"/>
          <w:szCs w:val="28"/>
        </w:rPr>
        <w:t xml:space="preserve">e a Senhora </w:t>
      </w:r>
      <w:r w:rsidR="00FD1D09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Deputada </w:t>
      </w:r>
      <w:r w:rsidR="00FD1D09" w:rsidRPr="00FD1D09">
        <w:rPr>
          <w:rFonts w:ascii="Courier New" w:hAnsi="Courier New" w:cs="Courier New"/>
          <w:color w:val="000000" w:themeColor="text1"/>
          <w:sz w:val="28"/>
          <w:szCs w:val="28"/>
        </w:rPr>
        <w:t>Cássia Muleta</w:t>
      </w:r>
      <w:r w:rsidR="00D74A6D" w:rsidRPr="00D74A6D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D74A6D" w:rsidRPr="00ED1B23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avendo número regimental, o Senhor Pres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>idente declarou aberta a sessão</w:t>
      </w:r>
      <w:r w:rsidR="0060584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Foi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dispensada a leitura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ata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sessão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extraordinária anterior e o </w:t>
      </w:r>
      <w:r w:rsidR="00304A4F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enhor Presidente determinou sua publicação no diário oficial do Poder Legislativo.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ORDEM DO DIA </w:t>
      </w:r>
      <w:r w:rsidR="00E82BA9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–</w:t>
      </w:r>
      <w:r w:rsidR="000A6DEE" w:rsidRPr="00050141">
        <w:rPr>
          <w:rFonts w:ascii="Courier New" w:hAnsi="Courier New" w:cs="Courier New"/>
          <w:color w:val="000000" w:themeColor="text1"/>
          <w:sz w:val="28"/>
          <w:szCs w:val="28"/>
        </w:rPr>
        <w:t xml:space="preserve">Foram Aprovados em 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segundo</w:t>
      </w:r>
      <w:r w:rsidR="000A6DEE" w:rsidRPr="00050141">
        <w:rPr>
          <w:rFonts w:ascii="Courier New" w:hAnsi="Courier New" w:cs="Courier New"/>
          <w:color w:val="000000" w:themeColor="text1"/>
          <w:sz w:val="28"/>
          <w:szCs w:val="28"/>
        </w:rPr>
        <w:t xml:space="preserve"> turno de discussão e votação as seguintes Proposições</w:t>
      </w:r>
      <w:r w:rsidR="000A6DEE">
        <w:rPr>
          <w:rFonts w:ascii="Courier New" w:hAnsi="Courier New" w:cs="Courier New"/>
          <w:b/>
          <w:color w:val="000000" w:themeColor="text1"/>
          <w:sz w:val="28"/>
          <w:szCs w:val="28"/>
        </w:rPr>
        <w:t>: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Projeto de Emenda Constitucional nº 18/2021, do Senhor Deputado Jair Montes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050141" w:rsidRPr="00050141">
        <w:rPr>
          <w:rFonts w:ascii="Courier New" w:hAnsi="Courier New" w:cs="Courier New"/>
          <w:color w:val="000000" w:themeColor="text1"/>
          <w:sz w:val="28"/>
          <w:szCs w:val="28"/>
        </w:rPr>
        <w:t>que Acrescenta o artigo 20-C na Constituição do Estado de Rondônia</w:t>
      </w:r>
      <w:r w:rsidR="002D023F">
        <w:rPr>
          <w:rFonts w:ascii="Courier New" w:hAnsi="Courier New" w:cs="Courier New"/>
          <w:color w:val="000000" w:themeColor="text1"/>
          <w:sz w:val="28"/>
          <w:szCs w:val="28"/>
        </w:rPr>
        <w:t>, com dez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esseis</w:t>
      </w:r>
      <w:r w:rsidR="002D023F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Complementar nº 102/2021, do Poder Judiciário, </w:t>
      </w:r>
      <w:r w:rsidR="00050141" w:rsidRPr="00050141">
        <w:rPr>
          <w:rFonts w:ascii="Courier New" w:hAnsi="Courier New" w:cs="Courier New"/>
          <w:color w:val="000000" w:themeColor="text1"/>
          <w:sz w:val="28"/>
          <w:szCs w:val="28"/>
        </w:rPr>
        <w:t>que Altera a Lei Complementar nº 568, de 29 de março do 2010, que dispõe sobre a Carreira dos Servidores do Tribunal de justiça do Estado</w:t>
      </w:r>
      <w:r w:rsidR="002D023F">
        <w:rPr>
          <w:rFonts w:ascii="Courier New" w:hAnsi="Courier New" w:cs="Courier New"/>
          <w:color w:val="000000" w:themeColor="text1"/>
          <w:sz w:val="28"/>
          <w:szCs w:val="28"/>
        </w:rPr>
        <w:t xml:space="preserve">, com 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catorze</w:t>
      </w:r>
      <w:r w:rsidR="002D023F">
        <w:rPr>
          <w:rFonts w:ascii="Courier New" w:hAnsi="Courier New" w:cs="Courier New"/>
          <w:color w:val="000000" w:themeColor="text1"/>
          <w:sz w:val="28"/>
          <w:szCs w:val="28"/>
        </w:rPr>
        <w:t xml:space="preserve"> votos favoráveis</w:t>
      </w:r>
      <w:r w:rsidR="00050141" w:rsidRPr="00050141">
        <w:rPr>
          <w:rFonts w:ascii="Courier New" w:hAnsi="Courier New" w:cs="Courier New"/>
          <w:color w:val="000000" w:themeColor="text1"/>
          <w:sz w:val="28"/>
          <w:szCs w:val="28"/>
        </w:rPr>
        <w:t>;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Projeto de Lei n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º 1213/2021, 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>do Senhor Deputado Dr. Neidson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050141" w:rsidRPr="00050141">
        <w:rPr>
          <w:rFonts w:ascii="Courier New" w:hAnsi="Courier New" w:cs="Courier New"/>
          <w:color w:val="000000" w:themeColor="text1"/>
          <w:sz w:val="28"/>
          <w:szCs w:val="28"/>
        </w:rPr>
        <w:t>que Dispõe sobre a equiparação das consultas e exames ambulatoriais, consultas de especialidades e as cirurgias eletivas aos serviços essenciais da saúde durante o período pandemia ocasionada pelo COVID-19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1214/2021, 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>do Senhor Deputado Laerte Gomes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CD1C68" w:rsidRPr="00A32DF9">
        <w:rPr>
          <w:rFonts w:ascii="Courier New" w:hAnsi="Courier New" w:cs="Courier New"/>
          <w:color w:val="000000" w:themeColor="text1"/>
          <w:sz w:val="28"/>
          <w:szCs w:val="28"/>
        </w:rPr>
        <w:t>que</w:t>
      </w:r>
      <w:r w:rsidR="00050141" w:rsidRPr="00A32DF9">
        <w:rPr>
          <w:rFonts w:ascii="Courier New" w:hAnsi="Courier New" w:cs="Courier New"/>
          <w:color w:val="000000" w:themeColor="text1"/>
          <w:sz w:val="28"/>
          <w:szCs w:val="28"/>
        </w:rPr>
        <w:t xml:space="preserve"> Altera a Lei</w:t>
      </w:r>
      <w:r w:rsidR="00CD1C68" w:rsidRPr="00A32DF9">
        <w:rPr>
          <w:rFonts w:ascii="Courier New" w:hAnsi="Courier New" w:cs="Courier New"/>
          <w:color w:val="000000" w:themeColor="text1"/>
          <w:sz w:val="28"/>
          <w:szCs w:val="28"/>
        </w:rPr>
        <w:t xml:space="preserve"> nº 982 de 06 de junho de 2021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955/2021, 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do Senhor Deputado Adelino Follador, </w:t>
      </w:r>
      <w:r w:rsidR="00CD1C68" w:rsidRPr="00CD1C68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050141" w:rsidRPr="00CD1C68">
        <w:rPr>
          <w:rFonts w:ascii="Courier New" w:hAnsi="Courier New" w:cs="Courier New"/>
          <w:color w:val="000000" w:themeColor="text1"/>
          <w:sz w:val="28"/>
          <w:szCs w:val="28"/>
        </w:rPr>
        <w:t>Institui no Estado de Rondônia, a política estadual de incentivo à</w:t>
      </w:r>
      <w:r w:rsidR="00CD1C68" w:rsidRPr="00CD1C6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CD1C68">
        <w:rPr>
          <w:rFonts w:ascii="Courier New" w:hAnsi="Courier New" w:cs="Courier New"/>
          <w:color w:val="000000" w:themeColor="text1"/>
          <w:sz w:val="28"/>
          <w:szCs w:val="28"/>
        </w:rPr>
        <w:t xml:space="preserve">permanência </w:t>
      </w:r>
      <w:r w:rsidR="00050141" w:rsidRPr="00CD1C6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de jovens e adultos no meio rural por</w:t>
      </w:r>
      <w:r w:rsidR="00CD1C68" w:rsidRPr="00CD1C68">
        <w:rPr>
          <w:rFonts w:ascii="Courier New" w:hAnsi="Courier New" w:cs="Courier New"/>
          <w:color w:val="000000" w:themeColor="text1"/>
          <w:sz w:val="28"/>
          <w:szCs w:val="28"/>
        </w:rPr>
        <w:t xml:space="preserve"> meio da qualificação da oferta </w:t>
      </w:r>
      <w:r w:rsidR="00050141" w:rsidRPr="00CD1C68">
        <w:rPr>
          <w:rFonts w:ascii="Courier New" w:hAnsi="Courier New" w:cs="Courier New"/>
          <w:color w:val="000000" w:themeColor="text1"/>
          <w:sz w:val="28"/>
          <w:szCs w:val="28"/>
        </w:rPr>
        <w:t>educac</w:t>
      </w:r>
      <w:r w:rsidR="00CD1C68">
        <w:rPr>
          <w:rFonts w:ascii="Courier New" w:hAnsi="Courier New" w:cs="Courier New"/>
          <w:color w:val="000000" w:themeColor="text1"/>
          <w:sz w:val="28"/>
          <w:szCs w:val="28"/>
        </w:rPr>
        <w:t xml:space="preserve">ional, e dá outras providências; 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984/2021, </w:t>
      </w:r>
      <w:r w:rsidR="00CD1C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do Senhor Deputado Ismael Crispin, </w:t>
      </w:r>
      <w:r w:rsidR="00CD1C68" w:rsidRPr="00AD7EBE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050141" w:rsidRPr="00AD7EBE">
        <w:rPr>
          <w:rFonts w:ascii="Courier New" w:hAnsi="Courier New" w:cs="Courier New"/>
          <w:color w:val="000000" w:themeColor="text1"/>
          <w:sz w:val="28"/>
          <w:szCs w:val="28"/>
        </w:rPr>
        <w:t>Estabelece parâmetros para a publicação de atos ou ações de órgãos</w:t>
      </w:r>
      <w:r w:rsidR="00AD7EB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AD7EBE">
        <w:rPr>
          <w:rFonts w:ascii="Courier New" w:hAnsi="Courier New" w:cs="Courier New"/>
          <w:color w:val="000000" w:themeColor="text1"/>
          <w:sz w:val="28"/>
          <w:szCs w:val="28"/>
        </w:rPr>
        <w:t>ou entidades da administração pública, e dá outras providências</w:t>
      </w:r>
      <w:r w:rsidR="00AD7EBE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1170/2021, </w:t>
      </w:r>
      <w:r w:rsidR="00AD7EBE">
        <w:rPr>
          <w:rFonts w:ascii="Courier New" w:hAnsi="Courier New" w:cs="Courier New"/>
          <w:b/>
          <w:color w:val="000000" w:themeColor="text1"/>
          <w:sz w:val="28"/>
          <w:szCs w:val="28"/>
        </w:rPr>
        <w:t>do Senhor Deputado Eyder Brasil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AD7EBE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AD7EBE" w:rsidRPr="00AD7EBE">
        <w:rPr>
          <w:rFonts w:ascii="Courier New" w:hAnsi="Courier New" w:cs="Courier New"/>
          <w:color w:val="000000" w:themeColor="text1"/>
          <w:sz w:val="28"/>
          <w:szCs w:val="28"/>
        </w:rPr>
        <w:t>que</w:t>
      </w:r>
      <w:r w:rsidR="00050141" w:rsidRPr="00AD7EBE">
        <w:rPr>
          <w:rFonts w:ascii="Courier New" w:hAnsi="Courier New" w:cs="Courier New"/>
          <w:color w:val="000000" w:themeColor="text1"/>
          <w:sz w:val="28"/>
          <w:szCs w:val="28"/>
        </w:rPr>
        <w:t xml:space="preserve"> Estabelece que as atividades educacionais com aulas presenciais são</w:t>
      </w:r>
      <w:r w:rsidR="00AD7EBE" w:rsidRPr="00AD7EB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AD7EBE">
        <w:rPr>
          <w:rFonts w:ascii="Courier New" w:hAnsi="Courier New" w:cs="Courier New"/>
          <w:color w:val="000000" w:themeColor="text1"/>
          <w:sz w:val="28"/>
          <w:szCs w:val="28"/>
        </w:rPr>
        <w:t>atividades essenciais no Estado de Rondônia</w:t>
      </w:r>
      <w:r w:rsidR="00AD7EBE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933/2021, 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>da Defensoria Pública do Estado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050141" w:rsidRPr="00F24F80">
        <w:rPr>
          <w:rFonts w:ascii="Courier New" w:hAnsi="Courier New" w:cs="Courier New"/>
          <w:color w:val="000000" w:themeColor="text1"/>
          <w:sz w:val="28"/>
          <w:szCs w:val="28"/>
        </w:rPr>
        <w:t>que Acrescenta o art. 3º-A e seus incisos e parágrafos à Lei nº 3.537, de 15 de abril de 2015</w:t>
      </w:r>
      <w:r w:rsidR="00F24F80" w:rsidRPr="00F24F80">
        <w:rPr>
          <w:rFonts w:ascii="Courier New" w:hAnsi="Courier New" w:cs="Courier New"/>
          <w:color w:val="000000" w:themeColor="text1"/>
          <w:sz w:val="28"/>
          <w:szCs w:val="28"/>
        </w:rPr>
        <w:t xml:space="preserve">, que “Cria o Fundo Especial da </w:t>
      </w:r>
      <w:r w:rsidR="00050141" w:rsidRPr="00F24F80">
        <w:rPr>
          <w:rFonts w:ascii="Courier New" w:hAnsi="Courier New" w:cs="Courier New"/>
          <w:color w:val="000000" w:themeColor="text1"/>
          <w:sz w:val="28"/>
          <w:szCs w:val="28"/>
        </w:rPr>
        <w:t>Defensoria Pública do Estado de Rondônia</w:t>
      </w:r>
      <w:r w:rsidR="00F24F80" w:rsidRPr="00F24F80">
        <w:rPr>
          <w:rFonts w:ascii="Courier New" w:hAnsi="Courier New" w:cs="Courier New"/>
          <w:color w:val="000000" w:themeColor="text1"/>
          <w:sz w:val="28"/>
          <w:szCs w:val="28"/>
        </w:rPr>
        <w:t xml:space="preserve"> – FUNDEP e o Fundo Especial de </w:t>
      </w:r>
      <w:r w:rsidR="00050141" w:rsidRPr="00F24F80">
        <w:rPr>
          <w:rFonts w:ascii="Courier New" w:hAnsi="Courier New" w:cs="Courier New"/>
          <w:color w:val="000000" w:themeColor="text1"/>
          <w:sz w:val="28"/>
          <w:szCs w:val="28"/>
        </w:rPr>
        <w:t>Modernização da Procuradoria Geral do Est</w:t>
      </w:r>
      <w:r w:rsidR="00F24F80" w:rsidRPr="00F24F80">
        <w:rPr>
          <w:rFonts w:ascii="Courier New" w:hAnsi="Courier New" w:cs="Courier New"/>
          <w:color w:val="000000" w:themeColor="text1"/>
          <w:sz w:val="28"/>
          <w:szCs w:val="28"/>
        </w:rPr>
        <w:t xml:space="preserve">ado de Rondônia – FUMORPGE e dá </w:t>
      </w:r>
      <w:r w:rsidR="00050141" w:rsidRPr="00F24F80">
        <w:rPr>
          <w:rFonts w:ascii="Courier New" w:hAnsi="Courier New" w:cs="Courier New"/>
          <w:color w:val="000000" w:themeColor="text1"/>
          <w:sz w:val="28"/>
          <w:szCs w:val="28"/>
        </w:rPr>
        <w:t>outras providências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1201/2021, 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do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Poder Executivo 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>que abre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 Crédito Adicional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>Especial por Anulação, até o valor de R$ 4.000.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000,00 e cria Ação, em favor da 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>Unidade Orçamentária Secretar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>ia de Estado da Justiça – SEJUS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1202/2021, 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do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Poder Executivo </w:t>
      </w:r>
      <w:r w:rsidR="00BE2301" w:rsidRPr="00FE4C77">
        <w:rPr>
          <w:rFonts w:ascii="Courier New" w:hAnsi="Courier New" w:cs="Courier New"/>
          <w:color w:val="000000" w:themeColor="text1"/>
          <w:sz w:val="28"/>
          <w:szCs w:val="28"/>
        </w:rPr>
        <w:t>que abre</w:t>
      </w:r>
      <w:r w:rsidR="00050141" w:rsidRPr="00FE4C77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E2301" w:rsidRPr="00FE4C77">
        <w:rPr>
          <w:rFonts w:ascii="Courier New" w:hAnsi="Courier New" w:cs="Courier New"/>
          <w:color w:val="000000" w:themeColor="text1"/>
          <w:sz w:val="28"/>
          <w:szCs w:val="28"/>
        </w:rPr>
        <w:t xml:space="preserve">Crédito Adicional </w:t>
      </w:r>
      <w:r w:rsidR="00050141" w:rsidRPr="00FE4C77">
        <w:rPr>
          <w:rFonts w:ascii="Courier New" w:hAnsi="Courier New" w:cs="Courier New"/>
          <w:color w:val="000000" w:themeColor="text1"/>
          <w:sz w:val="28"/>
          <w:szCs w:val="28"/>
        </w:rPr>
        <w:t xml:space="preserve">Suplementar, até o </w:t>
      </w:r>
      <w:r w:rsidR="00050141" w:rsidRPr="00FE4C77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v</w:t>
      </w:r>
      <w:r w:rsidR="00BE2301" w:rsidRPr="00FE4C77">
        <w:rPr>
          <w:rFonts w:ascii="Courier New" w:hAnsi="Courier New" w:cs="Courier New"/>
          <w:color w:val="000000" w:themeColor="text1"/>
          <w:sz w:val="28"/>
          <w:szCs w:val="28"/>
        </w:rPr>
        <w:t xml:space="preserve">alor de R$ 997.255,38, em favor </w:t>
      </w:r>
      <w:r w:rsidR="00050141" w:rsidRPr="00FE4C77">
        <w:rPr>
          <w:rFonts w:ascii="Courier New" w:hAnsi="Courier New" w:cs="Courier New"/>
          <w:color w:val="000000" w:themeColor="text1"/>
          <w:sz w:val="28"/>
          <w:szCs w:val="28"/>
        </w:rPr>
        <w:t>da Unidade Orçamentária</w:t>
      </w:r>
      <w:r w:rsidR="00BE2301" w:rsidRPr="00FE4C77">
        <w:rPr>
          <w:rFonts w:ascii="Courier New" w:hAnsi="Courier New" w:cs="Courier New"/>
          <w:color w:val="000000" w:themeColor="text1"/>
          <w:sz w:val="28"/>
          <w:szCs w:val="28"/>
        </w:rPr>
        <w:t xml:space="preserve"> – AGERO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1203/2021, 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do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Poder Executivo</w:t>
      </w:r>
      <w:r w:rsidR="00BE2301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>que abre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 Crédito Adicional</w:t>
      </w:r>
      <w:r w:rsidR="00BE230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>Suplementar por Anulação e Crédito Adicional Especial por Anulação, até o valor</w:t>
      </w:r>
      <w:r w:rsid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BE2301">
        <w:rPr>
          <w:rFonts w:ascii="Courier New" w:hAnsi="Courier New" w:cs="Courier New"/>
          <w:color w:val="000000" w:themeColor="text1"/>
          <w:sz w:val="28"/>
          <w:szCs w:val="28"/>
        </w:rPr>
        <w:t xml:space="preserve">de R$ 22.220.049,28, e cria Ação, em favor da Unidade Orçamentária </w:t>
      </w:r>
      <w:r w:rsidR="00050141" w:rsidRPr="00A12D9B">
        <w:rPr>
          <w:rFonts w:ascii="Courier New" w:hAnsi="Courier New" w:cs="Courier New"/>
          <w:color w:val="000000" w:themeColor="text1"/>
          <w:sz w:val="28"/>
          <w:szCs w:val="28"/>
        </w:rPr>
        <w:t>Secretaria</w:t>
      </w:r>
      <w:r w:rsidR="00A12D9B">
        <w:rPr>
          <w:rFonts w:ascii="Courier New" w:hAnsi="Courier New" w:cs="Courier New"/>
          <w:color w:val="000000" w:themeColor="text1"/>
          <w:sz w:val="28"/>
          <w:szCs w:val="28"/>
        </w:rPr>
        <w:t xml:space="preserve"> – SESDEC; </w:t>
      </w:r>
      <w:r w:rsidR="00A12D9B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A12D9B">
        <w:rPr>
          <w:rFonts w:ascii="Courier New" w:hAnsi="Courier New" w:cs="Courier New"/>
          <w:b/>
          <w:color w:val="000000" w:themeColor="text1"/>
          <w:sz w:val="28"/>
          <w:szCs w:val="28"/>
        </w:rPr>
        <w:t>n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º </w:t>
      </w:r>
      <w:r w:rsidR="00A12D9B">
        <w:rPr>
          <w:rFonts w:ascii="Courier New" w:hAnsi="Courier New" w:cs="Courier New"/>
          <w:b/>
          <w:color w:val="000000" w:themeColor="text1"/>
          <w:sz w:val="28"/>
          <w:szCs w:val="28"/>
        </w:rPr>
        <w:t>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1209/2021, </w:t>
      </w:r>
      <w:r w:rsidR="00A12D9B">
        <w:rPr>
          <w:rFonts w:ascii="Courier New" w:hAnsi="Courier New" w:cs="Courier New"/>
          <w:b/>
          <w:color w:val="000000" w:themeColor="text1"/>
          <w:sz w:val="28"/>
          <w:szCs w:val="28"/>
        </w:rPr>
        <w:t>do Poder Executivo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, </w:t>
      </w:r>
      <w:r w:rsidR="00A12D9B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>Autoriza a abrir Crédito Adicional</w:t>
      </w:r>
      <w:r w:rsidR="00A12D9B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>Suplementar, até o val</w:t>
      </w:r>
      <w:r w:rsidR="00A12D9B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or de R$ 8.654.388,15, em favor da unidade orçamentaria 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>- FECOEP/RO</w:t>
      </w:r>
      <w:bookmarkStart w:id="0" w:name="_GoBack"/>
      <w:bookmarkEnd w:id="0"/>
      <w:r w:rsidR="00C367FA">
        <w:rPr>
          <w:rFonts w:ascii="Courier New" w:hAnsi="Courier New" w:cs="Courier New"/>
          <w:b/>
          <w:color w:val="000000" w:themeColor="text1"/>
          <w:sz w:val="28"/>
          <w:szCs w:val="28"/>
        </w:rPr>
        <w:t>; Projeto de Lei nº</w:t>
      </w:r>
      <w:r w:rsidR="00050141" w:rsidRPr="00050141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1212/2021, 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>do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Poder Executivo 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>que abre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Crédito Adicional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>Suplementar até o valor de R$ 1.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077.655,00, em favor da Unidade </w:t>
      </w:r>
      <w:r w:rsidR="00050141" w:rsidRP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Orçamentária </w:t>
      </w:r>
      <w:r w:rsidR="00C367FA" w:rsidRPr="00C367FA">
        <w:rPr>
          <w:rFonts w:ascii="Courier New" w:hAnsi="Courier New" w:cs="Courier New"/>
          <w:color w:val="000000" w:themeColor="text1"/>
          <w:sz w:val="28"/>
          <w:szCs w:val="28"/>
        </w:rPr>
        <w:t>- FEAS</w:t>
      </w:r>
      <w:r w:rsidR="000A6DEE">
        <w:rPr>
          <w:rFonts w:ascii="Courier New" w:hAnsi="Courier New" w:cs="Courier New"/>
          <w:b/>
          <w:sz w:val="28"/>
          <w:szCs w:val="28"/>
        </w:rPr>
        <w:t>.</w:t>
      </w:r>
      <w:r w:rsidR="0042454F">
        <w:rPr>
          <w:rFonts w:ascii="Courier New" w:hAnsi="Courier New" w:cs="Courier New"/>
          <w:b/>
          <w:sz w:val="28"/>
          <w:szCs w:val="28"/>
        </w:rPr>
        <w:t xml:space="preserve"> Encerrada a Ordem do dia,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ada mais havendo a 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tratar,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 a presente sessão,</w:t>
      </w:r>
      <w:r w:rsidR="00277DD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21F6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sessão 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ordinária 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seis de julho, no horário regimental</w:t>
      </w:r>
      <w:r w:rsidR="00271042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825F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 </w:t>
      </w:r>
      <w:r w:rsidR="00A96CCA" w:rsidRPr="007B338F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lavrei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presente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 será devidamente assinada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C367FA">
        <w:rPr>
          <w:rFonts w:ascii="Courier New" w:hAnsi="Courier New" w:cs="Courier New"/>
          <w:color w:val="000000" w:themeColor="text1"/>
          <w:sz w:val="28"/>
          <w:szCs w:val="28"/>
        </w:rPr>
        <w:t>vinte e duas</w:t>
      </w:r>
      <w:r w:rsidR="00835D9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2F5204">
        <w:rPr>
          <w:rFonts w:ascii="Courier New" w:hAnsi="Courier New" w:cs="Courier New"/>
          <w:color w:val="000000" w:themeColor="text1"/>
          <w:sz w:val="28"/>
          <w:szCs w:val="28"/>
        </w:rPr>
        <w:t>cinquenta e um</w:t>
      </w:r>
      <w:r w:rsidR="00C367F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65494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 xml:space="preserve">do dia </w:t>
      </w:r>
      <w:r w:rsidR="00965494">
        <w:rPr>
          <w:rFonts w:ascii="Courier New" w:hAnsi="Courier New" w:cs="Courier New"/>
          <w:color w:val="000000" w:themeColor="text1"/>
          <w:sz w:val="28"/>
          <w:szCs w:val="28"/>
        </w:rPr>
        <w:t xml:space="preserve">vinte e </w:t>
      </w:r>
      <w:r w:rsidR="00C367FA">
        <w:rPr>
          <w:rFonts w:ascii="Courier New" w:hAnsi="Courier New" w:cs="Courier New"/>
          <w:color w:val="000000" w:themeColor="text1"/>
          <w:sz w:val="28"/>
          <w:szCs w:val="28"/>
        </w:rPr>
        <w:t>nove</w:t>
      </w:r>
      <w:r w:rsidR="0072040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p w:rsidR="000642D4" w:rsidRPr="0073451A" w:rsidRDefault="000642D4" w:rsidP="00345746">
      <w:pPr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</w:p>
    <w:sectPr w:rsidR="000642D4" w:rsidRPr="0073451A" w:rsidSect="00903183">
      <w:headerReference w:type="default" r:id="rId6"/>
      <w:pgSz w:w="11906" w:h="16838"/>
      <w:pgMar w:top="4537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8C" w:rsidRDefault="00BA758C" w:rsidP="00457D7B">
      <w:r>
        <w:separator/>
      </w:r>
    </w:p>
  </w:endnote>
  <w:endnote w:type="continuationSeparator" w:id="0">
    <w:p w:rsidR="00BA758C" w:rsidRDefault="00BA758C" w:rsidP="004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8C" w:rsidRDefault="00BA758C" w:rsidP="00457D7B">
      <w:r>
        <w:separator/>
      </w:r>
    </w:p>
  </w:footnote>
  <w:footnote w:type="continuationSeparator" w:id="0">
    <w:p w:rsidR="00BA758C" w:rsidRDefault="00BA758C" w:rsidP="0045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/>
    </w:tblPr>
    <w:tblGrid>
      <w:gridCol w:w="1139"/>
      <w:gridCol w:w="3969"/>
      <w:gridCol w:w="425"/>
      <w:gridCol w:w="864"/>
      <w:gridCol w:w="5220"/>
    </w:tblGrid>
    <w:tr w:rsidR="00B82A19" w:rsidRPr="00A00023" w:rsidTr="00421C95">
      <w:trPr>
        <w:trHeight w:val="1612"/>
      </w:trPr>
      <w:tc>
        <w:tcPr>
          <w:tcW w:w="1139" w:type="dxa"/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5pt;height:86.15pt" o:ole="" fillcolor="window">
                <v:imagedata r:id="rId1" o:title=""/>
              </v:shape>
              <o:OLEObject Type="Embed" ProgID="PBrush" ShapeID="_x0000_i1025" DrawAspect="Content" ObjectID="_1687071399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4B0C77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B82A19" w:rsidRPr="00A00023" w:rsidRDefault="00BA758C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pt;height:53.55pt" o:ole="" fillcolor="window">
                <v:imagedata r:id="rId3" o:title=""/>
              </v:shape>
              <o:OLEObject Type="Embed" ProgID="Unknown" ShapeID="_x0000_i1026" DrawAspect="Content" ObjectID="_1687071400" r:id="rId4">
                <o:FieldCodes>\s</o:FieldCodes>
              </o:OLEObject>
            </w:object>
          </w:r>
        </w:p>
      </w:tc>
      <w:tc>
        <w:tcPr>
          <w:tcW w:w="864" w:type="dxa"/>
        </w:tcPr>
        <w:p w:rsidR="00B82A19" w:rsidRPr="00A00023" w:rsidRDefault="0048178B" w:rsidP="00E44BED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4B0C77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B82A19" w:rsidRPr="00A00023" w:rsidRDefault="00BA758C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82A19" w:rsidRPr="00A00023" w:rsidRDefault="00BA758C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B82A19" w:rsidRPr="00A00023" w:rsidRDefault="0048178B" w:rsidP="00B82A19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B82A19" w:rsidRPr="00A00023" w:rsidTr="00E44BED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1129E3" w:rsidP="00495A30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275</w:t>
          </w:r>
          <w:r w:rsidR="00495A30"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FD1D09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  <w:r w:rsidR="008620DB">
            <w:rPr>
              <w:rFonts w:ascii="Courier New" w:hAnsi="Courier New" w:cs="Courier New"/>
              <w:b/>
              <w:bCs/>
              <w:sz w:val="28"/>
              <w:szCs w:val="28"/>
            </w:rPr>
            <w:t>29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C25852" w:rsidP="00421C95">
          <w:pPr>
            <w:ind w:left="-70" w:right="-1"/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JUNHO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BA758C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037650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B72948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4</w:t>
          </w:r>
          <w:r w:rsidR="002C4E6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B82A19" w:rsidRDefault="00BA75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7D7B"/>
    <w:rsid w:val="0000620B"/>
    <w:rsid w:val="0001313B"/>
    <w:rsid w:val="00013FDE"/>
    <w:rsid w:val="00016F84"/>
    <w:rsid w:val="00035550"/>
    <w:rsid w:val="000356A0"/>
    <w:rsid w:val="0004278B"/>
    <w:rsid w:val="0004610B"/>
    <w:rsid w:val="00050141"/>
    <w:rsid w:val="0005101F"/>
    <w:rsid w:val="00054E93"/>
    <w:rsid w:val="00056E10"/>
    <w:rsid w:val="000577FD"/>
    <w:rsid w:val="00060610"/>
    <w:rsid w:val="0006088D"/>
    <w:rsid w:val="000642D4"/>
    <w:rsid w:val="00074FCF"/>
    <w:rsid w:val="00082EDE"/>
    <w:rsid w:val="000966C0"/>
    <w:rsid w:val="000A1B8A"/>
    <w:rsid w:val="000A3B88"/>
    <w:rsid w:val="000A6DEE"/>
    <w:rsid w:val="000B38A9"/>
    <w:rsid w:val="000B6A1F"/>
    <w:rsid w:val="000C2A8A"/>
    <w:rsid w:val="000D0C74"/>
    <w:rsid w:val="000D1754"/>
    <w:rsid w:val="000D21F2"/>
    <w:rsid w:val="000E5086"/>
    <w:rsid w:val="0010652F"/>
    <w:rsid w:val="00106C69"/>
    <w:rsid w:val="001129E3"/>
    <w:rsid w:val="0013184E"/>
    <w:rsid w:val="00131C6C"/>
    <w:rsid w:val="001424F7"/>
    <w:rsid w:val="00153422"/>
    <w:rsid w:val="001536FD"/>
    <w:rsid w:val="00156460"/>
    <w:rsid w:val="0016596A"/>
    <w:rsid w:val="001719CD"/>
    <w:rsid w:val="001764E1"/>
    <w:rsid w:val="00177ED2"/>
    <w:rsid w:val="0018049E"/>
    <w:rsid w:val="00182E36"/>
    <w:rsid w:val="00184FCD"/>
    <w:rsid w:val="00187F80"/>
    <w:rsid w:val="0019564C"/>
    <w:rsid w:val="001A4207"/>
    <w:rsid w:val="001A4AE0"/>
    <w:rsid w:val="001B67BC"/>
    <w:rsid w:val="001C268B"/>
    <w:rsid w:val="001D06BA"/>
    <w:rsid w:val="001D1DE5"/>
    <w:rsid w:val="001D4D9E"/>
    <w:rsid w:val="001E5A96"/>
    <w:rsid w:val="001E7363"/>
    <w:rsid w:val="00205F16"/>
    <w:rsid w:val="00206D02"/>
    <w:rsid w:val="00212AFB"/>
    <w:rsid w:val="00221FCB"/>
    <w:rsid w:val="002254C7"/>
    <w:rsid w:val="0023245F"/>
    <w:rsid w:val="00237D1C"/>
    <w:rsid w:val="00244049"/>
    <w:rsid w:val="00250272"/>
    <w:rsid w:val="00263ECC"/>
    <w:rsid w:val="00265274"/>
    <w:rsid w:val="00271042"/>
    <w:rsid w:val="002720F0"/>
    <w:rsid w:val="002753F2"/>
    <w:rsid w:val="00277DD9"/>
    <w:rsid w:val="00282FE6"/>
    <w:rsid w:val="002A0653"/>
    <w:rsid w:val="002B370D"/>
    <w:rsid w:val="002B6428"/>
    <w:rsid w:val="002B79D0"/>
    <w:rsid w:val="002C12B6"/>
    <w:rsid w:val="002C4E6E"/>
    <w:rsid w:val="002C636F"/>
    <w:rsid w:val="002D023F"/>
    <w:rsid w:val="002D4D13"/>
    <w:rsid w:val="002E2B42"/>
    <w:rsid w:val="002F3604"/>
    <w:rsid w:val="002F39EF"/>
    <w:rsid w:val="002F5204"/>
    <w:rsid w:val="00300461"/>
    <w:rsid w:val="00304A4F"/>
    <w:rsid w:val="00305CEE"/>
    <w:rsid w:val="00305FA2"/>
    <w:rsid w:val="00306066"/>
    <w:rsid w:val="00311BB8"/>
    <w:rsid w:val="0031321B"/>
    <w:rsid w:val="00314632"/>
    <w:rsid w:val="00316DE1"/>
    <w:rsid w:val="003221FF"/>
    <w:rsid w:val="00325A2E"/>
    <w:rsid w:val="00345746"/>
    <w:rsid w:val="00345B8F"/>
    <w:rsid w:val="00351389"/>
    <w:rsid w:val="00353178"/>
    <w:rsid w:val="00373C68"/>
    <w:rsid w:val="003740CE"/>
    <w:rsid w:val="003C1B46"/>
    <w:rsid w:val="003C53B7"/>
    <w:rsid w:val="003C585E"/>
    <w:rsid w:val="003C79E6"/>
    <w:rsid w:val="003D4CE0"/>
    <w:rsid w:val="003D6B26"/>
    <w:rsid w:val="003D75C4"/>
    <w:rsid w:val="003E0458"/>
    <w:rsid w:val="003F4E9F"/>
    <w:rsid w:val="00400A2C"/>
    <w:rsid w:val="00404887"/>
    <w:rsid w:val="00411533"/>
    <w:rsid w:val="004128CD"/>
    <w:rsid w:val="00413F28"/>
    <w:rsid w:val="00414EBC"/>
    <w:rsid w:val="00415D68"/>
    <w:rsid w:val="00420AF6"/>
    <w:rsid w:val="00421C95"/>
    <w:rsid w:val="0042454F"/>
    <w:rsid w:val="00424B71"/>
    <w:rsid w:val="004269D9"/>
    <w:rsid w:val="004271EE"/>
    <w:rsid w:val="0043046A"/>
    <w:rsid w:val="00430F18"/>
    <w:rsid w:val="00432C4B"/>
    <w:rsid w:val="00433109"/>
    <w:rsid w:val="00433DF5"/>
    <w:rsid w:val="00440380"/>
    <w:rsid w:val="00440396"/>
    <w:rsid w:val="00440C97"/>
    <w:rsid w:val="00457D7B"/>
    <w:rsid w:val="00463225"/>
    <w:rsid w:val="00473E5C"/>
    <w:rsid w:val="004762A0"/>
    <w:rsid w:val="0048178B"/>
    <w:rsid w:val="0048322B"/>
    <w:rsid w:val="004867B3"/>
    <w:rsid w:val="00495A30"/>
    <w:rsid w:val="004A42C8"/>
    <w:rsid w:val="004C4F0D"/>
    <w:rsid w:val="004C5BF5"/>
    <w:rsid w:val="004D74EA"/>
    <w:rsid w:val="004E16E5"/>
    <w:rsid w:val="0051382C"/>
    <w:rsid w:val="00513914"/>
    <w:rsid w:val="00517877"/>
    <w:rsid w:val="00520F92"/>
    <w:rsid w:val="00521F69"/>
    <w:rsid w:val="005226CC"/>
    <w:rsid w:val="005305EF"/>
    <w:rsid w:val="00532A41"/>
    <w:rsid w:val="00535E6C"/>
    <w:rsid w:val="00536A94"/>
    <w:rsid w:val="005470EE"/>
    <w:rsid w:val="00564BFA"/>
    <w:rsid w:val="005662C3"/>
    <w:rsid w:val="00572BCF"/>
    <w:rsid w:val="00595F39"/>
    <w:rsid w:val="005C6AF2"/>
    <w:rsid w:val="005E0EB8"/>
    <w:rsid w:val="005E3D65"/>
    <w:rsid w:val="005F5E53"/>
    <w:rsid w:val="00602584"/>
    <w:rsid w:val="0060584B"/>
    <w:rsid w:val="00610CB7"/>
    <w:rsid w:val="00620DC5"/>
    <w:rsid w:val="0062746B"/>
    <w:rsid w:val="00643799"/>
    <w:rsid w:val="00643B87"/>
    <w:rsid w:val="00646354"/>
    <w:rsid w:val="00652FB6"/>
    <w:rsid w:val="0065566B"/>
    <w:rsid w:val="00663704"/>
    <w:rsid w:val="00680EB8"/>
    <w:rsid w:val="0068128C"/>
    <w:rsid w:val="006839A9"/>
    <w:rsid w:val="00696103"/>
    <w:rsid w:val="006B20C7"/>
    <w:rsid w:val="006C7351"/>
    <w:rsid w:val="006D5155"/>
    <w:rsid w:val="006E37E7"/>
    <w:rsid w:val="006E4CF4"/>
    <w:rsid w:val="0070238A"/>
    <w:rsid w:val="00702D20"/>
    <w:rsid w:val="0072040E"/>
    <w:rsid w:val="00731CF3"/>
    <w:rsid w:val="00731D66"/>
    <w:rsid w:val="0073451A"/>
    <w:rsid w:val="00740366"/>
    <w:rsid w:val="00742B78"/>
    <w:rsid w:val="007456B1"/>
    <w:rsid w:val="00745A31"/>
    <w:rsid w:val="00750896"/>
    <w:rsid w:val="00762921"/>
    <w:rsid w:val="007760DD"/>
    <w:rsid w:val="00781279"/>
    <w:rsid w:val="00795394"/>
    <w:rsid w:val="007A1C95"/>
    <w:rsid w:val="007A23AF"/>
    <w:rsid w:val="007B338F"/>
    <w:rsid w:val="007D70B5"/>
    <w:rsid w:val="007E73E8"/>
    <w:rsid w:val="007F46E3"/>
    <w:rsid w:val="0080180C"/>
    <w:rsid w:val="00802C3F"/>
    <w:rsid w:val="0080567F"/>
    <w:rsid w:val="00806A9E"/>
    <w:rsid w:val="00817E9F"/>
    <w:rsid w:val="00823F8E"/>
    <w:rsid w:val="00835D92"/>
    <w:rsid w:val="008378AF"/>
    <w:rsid w:val="00854CDA"/>
    <w:rsid w:val="008620DB"/>
    <w:rsid w:val="008632E3"/>
    <w:rsid w:val="008724F1"/>
    <w:rsid w:val="00873239"/>
    <w:rsid w:val="008828EE"/>
    <w:rsid w:val="00885A4E"/>
    <w:rsid w:val="00891780"/>
    <w:rsid w:val="0089627E"/>
    <w:rsid w:val="008968BD"/>
    <w:rsid w:val="008A5769"/>
    <w:rsid w:val="008B06FB"/>
    <w:rsid w:val="008C5657"/>
    <w:rsid w:val="008D16D8"/>
    <w:rsid w:val="008E26B8"/>
    <w:rsid w:val="008F31F9"/>
    <w:rsid w:val="008F5577"/>
    <w:rsid w:val="00903146"/>
    <w:rsid w:val="00903183"/>
    <w:rsid w:val="00904516"/>
    <w:rsid w:val="00912360"/>
    <w:rsid w:val="00913546"/>
    <w:rsid w:val="009360EA"/>
    <w:rsid w:val="009378E8"/>
    <w:rsid w:val="00941E70"/>
    <w:rsid w:val="009523D2"/>
    <w:rsid w:val="00952E8F"/>
    <w:rsid w:val="00953081"/>
    <w:rsid w:val="00962D3F"/>
    <w:rsid w:val="00963774"/>
    <w:rsid w:val="00964961"/>
    <w:rsid w:val="00965494"/>
    <w:rsid w:val="00983E29"/>
    <w:rsid w:val="009852A3"/>
    <w:rsid w:val="00987853"/>
    <w:rsid w:val="00987871"/>
    <w:rsid w:val="00992888"/>
    <w:rsid w:val="00997DF9"/>
    <w:rsid w:val="009A46F4"/>
    <w:rsid w:val="009A63B5"/>
    <w:rsid w:val="009B0C86"/>
    <w:rsid w:val="009C03FD"/>
    <w:rsid w:val="009C33DF"/>
    <w:rsid w:val="009C36B9"/>
    <w:rsid w:val="009D1125"/>
    <w:rsid w:val="009E2D7F"/>
    <w:rsid w:val="009E5D1E"/>
    <w:rsid w:val="009E6832"/>
    <w:rsid w:val="009F1574"/>
    <w:rsid w:val="009F3B1A"/>
    <w:rsid w:val="00A02F7E"/>
    <w:rsid w:val="00A039F3"/>
    <w:rsid w:val="00A04FC2"/>
    <w:rsid w:val="00A12D9B"/>
    <w:rsid w:val="00A16068"/>
    <w:rsid w:val="00A21EBC"/>
    <w:rsid w:val="00A31709"/>
    <w:rsid w:val="00A32DF9"/>
    <w:rsid w:val="00A37629"/>
    <w:rsid w:val="00A4192B"/>
    <w:rsid w:val="00A45A1F"/>
    <w:rsid w:val="00A47A8F"/>
    <w:rsid w:val="00A52D32"/>
    <w:rsid w:val="00A60E13"/>
    <w:rsid w:val="00A74311"/>
    <w:rsid w:val="00A74356"/>
    <w:rsid w:val="00A74BC1"/>
    <w:rsid w:val="00A7769C"/>
    <w:rsid w:val="00A81479"/>
    <w:rsid w:val="00A84C6B"/>
    <w:rsid w:val="00A96CCA"/>
    <w:rsid w:val="00AA131D"/>
    <w:rsid w:val="00AB6F2D"/>
    <w:rsid w:val="00AD2FCD"/>
    <w:rsid w:val="00AD444E"/>
    <w:rsid w:val="00AD7EBE"/>
    <w:rsid w:val="00AE19C4"/>
    <w:rsid w:val="00AF5A9F"/>
    <w:rsid w:val="00B00AEF"/>
    <w:rsid w:val="00B0193E"/>
    <w:rsid w:val="00B06B6F"/>
    <w:rsid w:val="00B10CBD"/>
    <w:rsid w:val="00B3360D"/>
    <w:rsid w:val="00B339AC"/>
    <w:rsid w:val="00B43030"/>
    <w:rsid w:val="00B51D76"/>
    <w:rsid w:val="00B64F64"/>
    <w:rsid w:val="00B65B50"/>
    <w:rsid w:val="00B670BF"/>
    <w:rsid w:val="00B72948"/>
    <w:rsid w:val="00B764D5"/>
    <w:rsid w:val="00B825F8"/>
    <w:rsid w:val="00B91373"/>
    <w:rsid w:val="00B970C5"/>
    <w:rsid w:val="00BA6EAE"/>
    <w:rsid w:val="00BA758C"/>
    <w:rsid w:val="00BB4F73"/>
    <w:rsid w:val="00BC028C"/>
    <w:rsid w:val="00BC6496"/>
    <w:rsid w:val="00BC662C"/>
    <w:rsid w:val="00BE2301"/>
    <w:rsid w:val="00BE5713"/>
    <w:rsid w:val="00BE7BD9"/>
    <w:rsid w:val="00BF725F"/>
    <w:rsid w:val="00C1144A"/>
    <w:rsid w:val="00C12B7E"/>
    <w:rsid w:val="00C179C8"/>
    <w:rsid w:val="00C25852"/>
    <w:rsid w:val="00C3271C"/>
    <w:rsid w:val="00C33802"/>
    <w:rsid w:val="00C345A2"/>
    <w:rsid w:val="00C367FA"/>
    <w:rsid w:val="00C46933"/>
    <w:rsid w:val="00C673A1"/>
    <w:rsid w:val="00C70B05"/>
    <w:rsid w:val="00C778C7"/>
    <w:rsid w:val="00C81126"/>
    <w:rsid w:val="00C9157D"/>
    <w:rsid w:val="00C9172D"/>
    <w:rsid w:val="00C91B53"/>
    <w:rsid w:val="00CA465A"/>
    <w:rsid w:val="00CA4813"/>
    <w:rsid w:val="00CB3DB7"/>
    <w:rsid w:val="00CC02E6"/>
    <w:rsid w:val="00CC3265"/>
    <w:rsid w:val="00CC61D1"/>
    <w:rsid w:val="00CD1C68"/>
    <w:rsid w:val="00CD6102"/>
    <w:rsid w:val="00CD65FD"/>
    <w:rsid w:val="00CD6A29"/>
    <w:rsid w:val="00CE07BD"/>
    <w:rsid w:val="00CE3B3E"/>
    <w:rsid w:val="00CE6FF6"/>
    <w:rsid w:val="00D21F86"/>
    <w:rsid w:val="00D44B53"/>
    <w:rsid w:val="00D55E09"/>
    <w:rsid w:val="00D74A6D"/>
    <w:rsid w:val="00D8269B"/>
    <w:rsid w:val="00D91CF0"/>
    <w:rsid w:val="00DA2ABE"/>
    <w:rsid w:val="00DB14BC"/>
    <w:rsid w:val="00DC6275"/>
    <w:rsid w:val="00DC7C19"/>
    <w:rsid w:val="00DE15DB"/>
    <w:rsid w:val="00DE4967"/>
    <w:rsid w:val="00DF3CDF"/>
    <w:rsid w:val="00E00DE3"/>
    <w:rsid w:val="00E13097"/>
    <w:rsid w:val="00E15ECB"/>
    <w:rsid w:val="00E253BA"/>
    <w:rsid w:val="00E2662D"/>
    <w:rsid w:val="00E422EC"/>
    <w:rsid w:val="00E520B0"/>
    <w:rsid w:val="00E542F7"/>
    <w:rsid w:val="00E63AE7"/>
    <w:rsid w:val="00E734BC"/>
    <w:rsid w:val="00E82BA9"/>
    <w:rsid w:val="00E85EB7"/>
    <w:rsid w:val="00E86811"/>
    <w:rsid w:val="00EA1D6B"/>
    <w:rsid w:val="00EA4178"/>
    <w:rsid w:val="00EB3936"/>
    <w:rsid w:val="00EB63B1"/>
    <w:rsid w:val="00EB662B"/>
    <w:rsid w:val="00EC1061"/>
    <w:rsid w:val="00EC658F"/>
    <w:rsid w:val="00ED1B23"/>
    <w:rsid w:val="00EE12EA"/>
    <w:rsid w:val="00EE14EA"/>
    <w:rsid w:val="00EF3E5D"/>
    <w:rsid w:val="00EF50C4"/>
    <w:rsid w:val="00F01C94"/>
    <w:rsid w:val="00F041A8"/>
    <w:rsid w:val="00F07592"/>
    <w:rsid w:val="00F24559"/>
    <w:rsid w:val="00F24F80"/>
    <w:rsid w:val="00F30B76"/>
    <w:rsid w:val="00F31868"/>
    <w:rsid w:val="00F35257"/>
    <w:rsid w:val="00F362A7"/>
    <w:rsid w:val="00F42D77"/>
    <w:rsid w:val="00F43843"/>
    <w:rsid w:val="00F50ADD"/>
    <w:rsid w:val="00F659C8"/>
    <w:rsid w:val="00F70324"/>
    <w:rsid w:val="00F740B2"/>
    <w:rsid w:val="00F950F6"/>
    <w:rsid w:val="00FA1170"/>
    <w:rsid w:val="00FA198E"/>
    <w:rsid w:val="00FB0E76"/>
    <w:rsid w:val="00FC266D"/>
    <w:rsid w:val="00FC2E39"/>
    <w:rsid w:val="00FD1D09"/>
    <w:rsid w:val="00FD7C2B"/>
    <w:rsid w:val="00FE4C77"/>
    <w:rsid w:val="00FF5CC9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19010389472</cp:lastModifiedBy>
  <cp:revision>181</cp:revision>
  <cp:lastPrinted>2021-04-22T19:48:00Z</cp:lastPrinted>
  <dcterms:created xsi:type="dcterms:W3CDTF">2021-03-18T12:10:00Z</dcterms:created>
  <dcterms:modified xsi:type="dcterms:W3CDTF">2021-07-06T14:10:00Z</dcterms:modified>
</cp:coreProperties>
</file>