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A11C" w14:textId="4D1284E8" w:rsidR="00B2030A" w:rsidRPr="00B2030A" w:rsidRDefault="00E326B9" w:rsidP="00B2030A">
      <w:pPr>
        <w:pStyle w:val="Ttulo1"/>
        <w:shd w:val="clear" w:color="auto" w:fill="FFFFFF"/>
        <w:spacing w:before="300" w:after="150"/>
        <w:rPr>
          <w:rFonts w:asciiTheme="minorHAnsi" w:hAnsiTheme="minorHAnsi" w:cs="Segoe UI"/>
          <w:color w:val="212529"/>
          <w:sz w:val="32"/>
          <w:szCs w:val="32"/>
        </w:rPr>
      </w:pPr>
      <w:r w:rsidRPr="00B2030A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PAUTA </w:t>
      </w:r>
      <w:r w:rsidR="00E4498C" w:rsidRPr="00B2030A">
        <w:rPr>
          <w:rFonts w:asciiTheme="minorHAnsi" w:hAnsiTheme="minorHAnsi"/>
          <w:b/>
          <w:bCs/>
          <w:color w:val="000000" w:themeColor="text1"/>
          <w:sz w:val="32"/>
          <w:szCs w:val="32"/>
        </w:rPr>
        <w:t>00</w:t>
      </w:r>
      <w:r w:rsidR="000F23F9">
        <w:rPr>
          <w:rFonts w:asciiTheme="minorHAnsi" w:hAnsiTheme="minorHAnsi"/>
          <w:b/>
          <w:bCs/>
          <w:color w:val="000000" w:themeColor="text1"/>
          <w:sz w:val="32"/>
          <w:szCs w:val="32"/>
        </w:rPr>
        <w:t>2</w:t>
      </w:r>
      <w:r w:rsidR="004220B0" w:rsidRPr="00B2030A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/11ª-LEGISLATURA – </w:t>
      </w:r>
      <w:r w:rsidR="00B2030A" w:rsidRPr="00B2030A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 </w:t>
      </w:r>
      <w:r w:rsidR="00B2030A" w:rsidRPr="00B2030A">
        <w:rPr>
          <w:rFonts w:asciiTheme="minorHAnsi" w:hAnsiTheme="minorHAnsi" w:cs="Segoe UI"/>
          <w:b/>
          <w:bCs/>
          <w:color w:val="000000" w:themeColor="text1"/>
          <w:sz w:val="32"/>
          <w:szCs w:val="32"/>
        </w:rPr>
        <w:t> </w:t>
      </w:r>
      <w:r w:rsidR="00B2030A" w:rsidRPr="00B2030A">
        <w:rPr>
          <w:rFonts w:asciiTheme="minorHAnsi" w:hAnsiTheme="minorHAnsi" w:cs="Segoe UI"/>
          <w:b/>
          <w:bCs/>
          <w:color w:val="212529"/>
          <w:sz w:val="32"/>
          <w:szCs w:val="32"/>
        </w:rPr>
        <w:t>REUNIÃO</w:t>
      </w:r>
      <w:r w:rsidR="002E7C54">
        <w:rPr>
          <w:rFonts w:asciiTheme="minorHAnsi" w:hAnsiTheme="minorHAnsi" w:cs="Segoe UI"/>
          <w:b/>
          <w:bCs/>
          <w:color w:val="212529"/>
          <w:sz w:val="32"/>
          <w:szCs w:val="32"/>
        </w:rPr>
        <w:t xml:space="preserve"> O</w:t>
      </w:r>
      <w:r w:rsidR="00B2030A" w:rsidRPr="00B2030A">
        <w:rPr>
          <w:rFonts w:asciiTheme="minorHAnsi" w:hAnsiTheme="minorHAnsi" w:cs="Segoe UI"/>
          <w:b/>
          <w:bCs/>
          <w:color w:val="212529"/>
          <w:sz w:val="32"/>
          <w:szCs w:val="32"/>
        </w:rPr>
        <w:t>RDINÁRIA</w:t>
      </w:r>
    </w:p>
    <w:p w14:paraId="6070EC05" w14:textId="68B04E3C" w:rsidR="00A3722C" w:rsidRPr="00B2030A" w:rsidRDefault="00BA7747" w:rsidP="00E3689D">
      <w:pPr>
        <w:jc w:val="both"/>
        <w:rPr>
          <w:b/>
          <w:bCs/>
          <w:sz w:val="32"/>
          <w:szCs w:val="32"/>
        </w:rPr>
      </w:pPr>
      <w:r w:rsidRPr="00B2030A">
        <w:rPr>
          <w:b/>
          <w:bCs/>
          <w:sz w:val="32"/>
          <w:szCs w:val="32"/>
        </w:rPr>
        <w:t>CTOP</w:t>
      </w:r>
      <w:r w:rsidR="004220B0" w:rsidRPr="00B2030A">
        <w:rPr>
          <w:b/>
          <w:bCs/>
          <w:sz w:val="32"/>
          <w:szCs w:val="32"/>
        </w:rPr>
        <w:t>, DE</w:t>
      </w:r>
      <w:r w:rsidR="00E326B9" w:rsidRPr="00B2030A">
        <w:rPr>
          <w:b/>
          <w:bCs/>
          <w:sz w:val="32"/>
          <w:szCs w:val="32"/>
        </w:rPr>
        <w:t xml:space="preserve"> </w:t>
      </w:r>
      <w:r w:rsidR="000F23F9">
        <w:rPr>
          <w:b/>
          <w:bCs/>
          <w:sz w:val="32"/>
          <w:szCs w:val="32"/>
        </w:rPr>
        <w:t>04</w:t>
      </w:r>
      <w:r w:rsidR="00E326B9" w:rsidRPr="00B2030A">
        <w:rPr>
          <w:b/>
          <w:bCs/>
          <w:sz w:val="32"/>
          <w:szCs w:val="32"/>
        </w:rPr>
        <w:t>/</w:t>
      </w:r>
      <w:r w:rsidR="0019747E" w:rsidRPr="00B2030A">
        <w:rPr>
          <w:b/>
          <w:bCs/>
          <w:sz w:val="32"/>
          <w:szCs w:val="32"/>
        </w:rPr>
        <w:t>0</w:t>
      </w:r>
      <w:r w:rsidR="000F23F9">
        <w:rPr>
          <w:b/>
          <w:bCs/>
          <w:sz w:val="32"/>
          <w:szCs w:val="32"/>
        </w:rPr>
        <w:t>4</w:t>
      </w:r>
      <w:r w:rsidR="00ED02F5" w:rsidRPr="00B2030A">
        <w:rPr>
          <w:b/>
          <w:bCs/>
          <w:sz w:val="32"/>
          <w:szCs w:val="32"/>
        </w:rPr>
        <w:t>/2023</w:t>
      </w:r>
    </w:p>
    <w:p w14:paraId="15949002" w14:textId="77777777" w:rsidR="00E326B9" w:rsidRDefault="00E326B9" w:rsidP="00E3689D">
      <w:pPr>
        <w:jc w:val="both"/>
      </w:pPr>
    </w:p>
    <w:p w14:paraId="7DD85ED5" w14:textId="156AFA20" w:rsidR="00AA0F58" w:rsidRDefault="00AA0F58" w:rsidP="00E3689D">
      <w:pPr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PROJETOS REDISTRIBUÍDOS</w:t>
      </w:r>
    </w:p>
    <w:p w14:paraId="3F7ABFEE" w14:textId="4EA50B8C" w:rsidR="00AA0F58" w:rsidRPr="00E3689D" w:rsidRDefault="00ED02F5" w:rsidP="00E3689D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Não houve </w:t>
      </w:r>
    </w:p>
    <w:p w14:paraId="11B89D84" w14:textId="77777777" w:rsidR="00E3689D" w:rsidRDefault="00E3689D" w:rsidP="00E3689D">
      <w:pPr>
        <w:jc w:val="both"/>
        <w:rPr>
          <w:rFonts w:eastAsia="Calibri"/>
          <w:b/>
          <w:bCs/>
          <w:sz w:val="28"/>
          <w:szCs w:val="28"/>
        </w:rPr>
      </w:pPr>
    </w:p>
    <w:p w14:paraId="3EF6322D" w14:textId="17C38B45" w:rsidR="00E3689D" w:rsidRDefault="00E3689D" w:rsidP="00E3689D">
      <w:pPr>
        <w:jc w:val="both"/>
        <w:rPr>
          <w:rFonts w:eastAsia="Calibri"/>
          <w:b/>
          <w:bCs/>
          <w:sz w:val="28"/>
          <w:szCs w:val="28"/>
        </w:rPr>
      </w:pPr>
      <w:r w:rsidRPr="00E3689D">
        <w:rPr>
          <w:rFonts w:eastAsia="Calibri"/>
          <w:b/>
          <w:bCs/>
          <w:sz w:val="28"/>
          <w:szCs w:val="28"/>
        </w:rPr>
        <w:t>PROJETOS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E3689D">
        <w:rPr>
          <w:rFonts w:eastAsia="Calibri"/>
          <w:b/>
          <w:bCs/>
          <w:sz w:val="28"/>
          <w:szCs w:val="28"/>
        </w:rPr>
        <w:t>DISTRIBUÍDOS</w:t>
      </w:r>
    </w:p>
    <w:p w14:paraId="43C2965B" w14:textId="3E3F40A1" w:rsidR="00DB0576" w:rsidRPr="00DB0576" w:rsidRDefault="00DB0576" w:rsidP="00DB0576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8"/>
          <w:szCs w:val="28"/>
        </w:rPr>
      </w:pPr>
      <w:r w:rsidRPr="00DB0576">
        <w:rPr>
          <w:rFonts w:eastAsia="Calibri"/>
          <w:b/>
          <w:bCs/>
          <w:sz w:val="28"/>
          <w:szCs w:val="28"/>
        </w:rPr>
        <w:t xml:space="preserve">Delegado Camargo fez a distribuição do seguinte projeto de Lei 04/2023 de autoria do Deputado Ribeiro do </w:t>
      </w:r>
      <w:proofErr w:type="spellStart"/>
      <w:r w:rsidRPr="00DB0576">
        <w:rPr>
          <w:rFonts w:eastAsia="Calibri"/>
          <w:b/>
          <w:bCs/>
          <w:sz w:val="28"/>
          <w:szCs w:val="28"/>
        </w:rPr>
        <w:t>Simpol</w:t>
      </w:r>
      <w:proofErr w:type="spellEnd"/>
      <w:r w:rsidRPr="00DB0576">
        <w:rPr>
          <w:rFonts w:eastAsia="Calibri"/>
          <w:b/>
          <w:bCs/>
          <w:sz w:val="28"/>
          <w:szCs w:val="28"/>
        </w:rPr>
        <w:t>, que "institui o dia da Segurança Pública no Estado de Rondônia". Para relatar o Senhor Presidente distribuiu o projeto para o Deputado Lucas Torres para emitir parecer.</w:t>
      </w:r>
    </w:p>
    <w:p w14:paraId="02EAC9F5" w14:textId="4FAF6BB3" w:rsidR="00E3689D" w:rsidRPr="00E3689D" w:rsidRDefault="00E3689D" w:rsidP="00E3689D">
      <w:pPr>
        <w:jc w:val="both"/>
        <w:rPr>
          <w:rFonts w:eastAsia="Calibri"/>
          <w:b/>
          <w:bCs/>
          <w:sz w:val="28"/>
          <w:szCs w:val="28"/>
        </w:rPr>
      </w:pPr>
      <w:r w:rsidRPr="00E3689D">
        <w:rPr>
          <w:rFonts w:eastAsia="Calibri"/>
          <w:b/>
          <w:bCs/>
          <w:sz w:val="28"/>
          <w:szCs w:val="28"/>
        </w:rPr>
        <w:t>P</w:t>
      </w:r>
      <w:r>
        <w:rPr>
          <w:rFonts w:eastAsia="Calibri"/>
          <w:b/>
          <w:bCs/>
          <w:sz w:val="28"/>
          <w:szCs w:val="28"/>
        </w:rPr>
        <w:t>ARECERES APROVADOS</w:t>
      </w:r>
    </w:p>
    <w:p w14:paraId="065976EE" w14:textId="3F70AE3F" w:rsidR="00E3689D" w:rsidRPr="00ED02F5" w:rsidRDefault="00ED02F5" w:rsidP="00ED02F5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Não houve </w:t>
      </w:r>
    </w:p>
    <w:p w14:paraId="7B1B66DC" w14:textId="6F1BACD2" w:rsidR="00E3689D" w:rsidRPr="00897B22" w:rsidRDefault="00E3689D" w:rsidP="00E3689D">
      <w:pPr>
        <w:jc w:val="both"/>
        <w:rPr>
          <w:b/>
          <w:bCs/>
          <w:sz w:val="24"/>
          <w:szCs w:val="24"/>
        </w:rPr>
      </w:pPr>
      <w:r w:rsidRPr="00897B22">
        <w:rPr>
          <w:b/>
          <w:bCs/>
          <w:sz w:val="24"/>
          <w:szCs w:val="24"/>
        </w:rPr>
        <w:t>REQUERIMENTOS APROVADOS</w:t>
      </w:r>
    </w:p>
    <w:p w14:paraId="18A3086C" w14:textId="0238127B" w:rsidR="002E7C54" w:rsidRPr="00DB0576" w:rsidRDefault="00DB0576" w:rsidP="00DB0576">
      <w:pPr>
        <w:pStyle w:val="PargrafodaLista"/>
        <w:numPr>
          <w:ilvl w:val="0"/>
          <w:numId w:val="1"/>
        </w:numPr>
        <w:rPr>
          <w:b/>
          <w:bCs/>
        </w:rPr>
      </w:pPr>
      <w:r w:rsidRPr="00DB0576">
        <w:rPr>
          <w:b/>
          <w:bCs/>
        </w:rPr>
        <w:t>Secretário de segurança pública o senhor Felipe Bernardo Vital Convidado para esclarecer a expansão das facções dentro dos condomínios populares da capital</w:t>
      </w:r>
    </w:p>
    <w:sectPr w:rsidR="002E7C54" w:rsidRPr="00DB0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D3A62"/>
    <w:multiLevelType w:val="hybridMultilevel"/>
    <w:tmpl w:val="ED80CD1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9"/>
    <w:rsid w:val="000F23F9"/>
    <w:rsid w:val="0019747E"/>
    <w:rsid w:val="00232E76"/>
    <w:rsid w:val="0023416D"/>
    <w:rsid w:val="002E7C54"/>
    <w:rsid w:val="004220B0"/>
    <w:rsid w:val="004A4DC5"/>
    <w:rsid w:val="004F24C6"/>
    <w:rsid w:val="00515040"/>
    <w:rsid w:val="005D02ED"/>
    <w:rsid w:val="00611942"/>
    <w:rsid w:val="0067512B"/>
    <w:rsid w:val="007052F1"/>
    <w:rsid w:val="00897B22"/>
    <w:rsid w:val="008F3DB3"/>
    <w:rsid w:val="009C2DF0"/>
    <w:rsid w:val="00A3722C"/>
    <w:rsid w:val="00AA0F58"/>
    <w:rsid w:val="00B2030A"/>
    <w:rsid w:val="00B61C59"/>
    <w:rsid w:val="00BA7747"/>
    <w:rsid w:val="00C64B0C"/>
    <w:rsid w:val="00C85CC3"/>
    <w:rsid w:val="00CA1099"/>
    <w:rsid w:val="00CD4F91"/>
    <w:rsid w:val="00CE4F1A"/>
    <w:rsid w:val="00D25587"/>
    <w:rsid w:val="00D81A39"/>
    <w:rsid w:val="00DB0576"/>
    <w:rsid w:val="00DD4525"/>
    <w:rsid w:val="00E326B9"/>
    <w:rsid w:val="00E3689D"/>
    <w:rsid w:val="00E4498C"/>
    <w:rsid w:val="00ED02F5"/>
    <w:rsid w:val="00F25E21"/>
    <w:rsid w:val="00FD61EA"/>
    <w:rsid w:val="00F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297B"/>
  <w15:chartTrackingRefBased/>
  <w15:docId w15:val="{1BB8C6B1-80FF-4BFE-B28F-2EDD9E89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2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2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2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2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2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2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2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2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2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2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26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26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26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26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26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26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2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2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2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26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26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26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2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26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2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‎ ‎</dc:creator>
  <cp:keywords/>
  <dc:description/>
  <cp:lastModifiedBy>Maria das Dores Ferreira M Reis</cp:lastModifiedBy>
  <cp:revision>2</cp:revision>
  <cp:lastPrinted>2024-08-14T19:47:00Z</cp:lastPrinted>
  <dcterms:created xsi:type="dcterms:W3CDTF">2024-08-21T14:44:00Z</dcterms:created>
  <dcterms:modified xsi:type="dcterms:W3CDTF">2024-08-21T14:44:00Z</dcterms:modified>
</cp:coreProperties>
</file>