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38EB" w14:textId="77777777" w:rsidR="00B11583" w:rsidRDefault="00B11583" w:rsidP="00B11583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30C36517" w14:textId="77777777" w:rsidR="00B11583" w:rsidRDefault="00B11583" w:rsidP="00B11583">
      <w:pPr>
        <w:rPr>
          <w:rFonts w:eastAsia="Calibri"/>
        </w:rPr>
      </w:pPr>
    </w:p>
    <w:p w14:paraId="5309F567" w14:textId="77777777" w:rsidR="00B11583" w:rsidRDefault="00B11583" w:rsidP="00B11583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40184649" w14:textId="77777777" w:rsidR="00B11583" w:rsidRDefault="00B11583" w:rsidP="00B11583"/>
    <w:p w14:paraId="7B07943A" w14:textId="5FA5EBF3" w:rsidR="00913B51" w:rsidRDefault="00B11583" w:rsidP="00B11583">
      <w:pPr>
        <w:ind w:firstLine="0"/>
      </w:pPr>
      <w:r>
        <w:t>PROJETO DE LEI 1221/2025 DO PODER EXECUTIVO/MENSAGEM 322</w:t>
      </w:r>
    </w:p>
    <w:p w14:paraId="7B59BB04" w14:textId="3C687E51" w:rsidR="003E6488" w:rsidRDefault="003E6488" w:rsidP="00B11583">
      <w:pPr>
        <w:ind w:firstLine="0"/>
      </w:pPr>
    </w:p>
    <w:p w14:paraId="589654CA" w14:textId="77777777" w:rsidR="003E6488" w:rsidRDefault="003E6488" w:rsidP="003E6488">
      <w:r w:rsidRPr="00ED74B4">
        <w:t xml:space="preserve">O SR. ALAN QUEIROZ (Presidente) - </w:t>
      </w:r>
      <w:r>
        <w:t>Projeto de Lei 1221/2025, Mensagem 322, que “Altera o Anexo I “Anexo de Metas Fiscais” da Lei nº 5.832, de 16 de julho de 2024.”.</w:t>
      </w:r>
    </w:p>
    <w:p w14:paraId="1A3FAF23" w14:textId="77777777" w:rsidR="003E6488" w:rsidRDefault="003E6488" w:rsidP="003E6488">
      <w:r>
        <w:t>Falta parecer. Peço ao Senhor Deputado Jean, mais uma vez, a presteza de emitir o parecer.</w:t>
      </w:r>
    </w:p>
    <w:p w14:paraId="182E9ED2" w14:textId="77777777" w:rsidR="003E6488" w:rsidRDefault="003E6488" w:rsidP="003E6488"/>
    <w:p w14:paraId="4F8F8E3E" w14:textId="77777777" w:rsidR="003E6488" w:rsidRDefault="003E6488" w:rsidP="003E6488">
      <w:r w:rsidRPr="00ED74B4">
        <w:t xml:space="preserve">O SR. JEAN OLIVEIRA - </w:t>
      </w:r>
      <w:r>
        <w:t>Projeto de Lei 1221/2025, de autoria do Poder Executivo,</w:t>
      </w:r>
      <w:r w:rsidRPr="001349CB">
        <w:t xml:space="preserve"> </w:t>
      </w:r>
      <w:r>
        <w:t>que “Altera o Anexo I “Anexo de Metas Fiscais” da Lei nº 5.832, de 16 de julho de 2024.”.</w:t>
      </w:r>
    </w:p>
    <w:p w14:paraId="5150C3F4" w14:textId="77777777" w:rsidR="003E6488" w:rsidRDefault="003E6488" w:rsidP="003E6488">
      <w:r>
        <w:t>O Projeto de Lei encontra-se nas devidas condições legais, regimentais e constitucionais. Só para que as pessoas entendam, quem está nos assistindo, isso aqui é uma adequação na LDO (Lei de Diretrizes Orçamentárias), Senhor Presidente, para que a gente possa fazer um desconto nos impostos estaduais para a recomposição dos equipamentos depredados durante aquele ato criminoso, terrorista, no início desse ano de 2025, quando nós tivemos o crime organizado ateando fogo contra ônibus.</w:t>
      </w:r>
    </w:p>
    <w:p w14:paraId="227A42E8" w14:textId="77777777" w:rsidR="003E6488" w:rsidRDefault="003E6488" w:rsidP="003E6488">
      <w:r>
        <w:t xml:space="preserve">Nós estamos permitindo aos que tiveram seu patrimônio - que esses equipamentos e ônibus são patrimônio -, de uma empresa que foi afetada, que possa ter agora um abatimento </w:t>
      </w:r>
      <w:r>
        <w:lastRenderedPageBreak/>
        <w:t>no imposto, para que sejam comprados e adquiridos novos ônibus, para continuar cumprindo o seu trabalho de transporte. Então, é uma adequação na Lei de Diretrizes Orçamentárias prevendo isso daí.</w:t>
      </w:r>
    </w:p>
    <w:p w14:paraId="47657AE6" w14:textId="77777777" w:rsidR="003E6488" w:rsidRDefault="003E6488" w:rsidP="003E6488"/>
    <w:p w14:paraId="1B28A160" w14:textId="77777777" w:rsidR="003E6488" w:rsidRDefault="003E6488" w:rsidP="003E6488">
      <w:r w:rsidRPr="00CE7C9E">
        <w:t xml:space="preserve">O SR. ALAN QUEIROZ (Presidente) - </w:t>
      </w:r>
      <w:r>
        <w:t>Ok, Excelência.</w:t>
      </w:r>
    </w:p>
    <w:p w14:paraId="00C38EDC" w14:textId="77777777" w:rsidR="003E6488" w:rsidRPr="00CE7C9E" w:rsidRDefault="003E6488" w:rsidP="003E6488">
      <w:pPr>
        <w:rPr>
          <w:b/>
          <w:bCs/>
        </w:rPr>
      </w:pPr>
      <w:r>
        <w:t xml:space="preserve">Em discussão o parecer. Encerrada a discussão, coloco em votação. Os deputados favoráveis permaneçam como se encontram, os contrários se manifestem. </w:t>
      </w:r>
      <w:r w:rsidRPr="00CE7C9E">
        <w:rPr>
          <w:b/>
          <w:bCs/>
        </w:rPr>
        <w:t>Está aprovado o parecer</w:t>
      </w:r>
      <w:r>
        <w:rPr>
          <w:b/>
          <w:bCs/>
        </w:rPr>
        <w:t>.</w:t>
      </w:r>
    </w:p>
    <w:p w14:paraId="0FC2B8A1" w14:textId="77777777" w:rsidR="003E6488" w:rsidRDefault="003E6488" w:rsidP="00B11583">
      <w:pPr>
        <w:ind w:firstLine="0"/>
      </w:pPr>
    </w:p>
    <w:sectPr w:rsidR="003E6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83"/>
    <w:rsid w:val="003E6488"/>
    <w:rsid w:val="00913B51"/>
    <w:rsid w:val="00B1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F37C"/>
  <w15:chartTrackingRefBased/>
  <w15:docId w15:val="{5FA4DC46-FA4B-4C0E-8B27-B3F7A92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2025-11-26T22:11:00Z</dcterms:created>
  <dcterms:modified xsi:type="dcterms:W3CDTF">2025-11-26T22:14:00Z</dcterms:modified>
</cp:coreProperties>
</file>