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3587" w14:textId="77777777" w:rsidR="00ED4B91" w:rsidRPr="00B964B6" w:rsidRDefault="00ED4B91" w:rsidP="00ED4B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6AB2AAB1" w14:textId="6FE7C684" w:rsidR="00ED4B91" w:rsidRDefault="00ED4B91" w:rsidP="00ED4B91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>EM: 05.03.2024</w:t>
      </w:r>
    </w:p>
    <w:p w14:paraId="722E169F" w14:textId="77777777" w:rsidR="002262E7" w:rsidRDefault="002262E7" w:rsidP="00ED4B91">
      <w:pPr>
        <w:ind w:firstLine="0"/>
        <w:rPr>
          <w:rFonts w:cs="Courier New"/>
          <w:szCs w:val="24"/>
        </w:rPr>
      </w:pPr>
    </w:p>
    <w:p w14:paraId="2182A1B7" w14:textId="39A1491A" w:rsidR="00781900" w:rsidRDefault="00781900" w:rsidP="00ED4B91">
      <w:pPr>
        <w:ind w:firstLine="0"/>
      </w:pPr>
      <w:r>
        <w:t>PROJETO DE LEI 363/2024 DO PODER EXECUTIVO/MENSAGEM 29/24</w:t>
      </w:r>
    </w:p>
    <w:p w14:paraId="201EA6AF" w14:textId="52ED453D" w:rsidR="00451A8B" w:rsidRDefault="00451A8B" w:rsidP="00ED4B91">
      <w:pPr>
        <w:ind w:firstLine="0"/>
      </w:pPr>
    </w:p>
    <w:p w14:paraId="7BCBC435" w14:textId="77777777" w:rsidR="00451A8B" w:rsidRDefault="00451A8B" w:rsidP="00451A8B"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 xml:space="preserve">(Presidente) </w:t>
      </w:r>
      <w:r w:rsidRPr="009B4EB0">
        <w:t>-</w:t>
      </w:r>
      <w:r>
        <w:t xml:space="preserve"> Projeto de Lei 363/2024 do Poder Executivo, que</w:t>
      </w:r>
      <w:r w:rsidRPr="00BB0379">
        <w:t xml:space="preserve"> </w:t>
      </w:r>
      <w:r>
        <w:t>“Autoriza o Poder Executivo a abrir crédito adicional suplementar por anulação e crédito adicional especial por anulação, até o valor de R$ 3.000.000,00, e cria programas e ações em favor da unidade orçamentária Secretaria de Estado da Juventude, Cultura, Esporte e Lazer – SEJUCEL.”.</w:t>
      </w:r>
    </w:p>
    <w:p w14:paraId="6C590970" w14:textId="4F158B97" w:rsidR="00451A8B" w:rsidRDefault="00451A8B" w:rsidP="00451A8B">
      <w:r w:rsidRPr="00BB0379">
        <w:t xml:space="preserve">Falta parecer pelas </w:t>
      </w:r>
      <w:r>
        <w:t>C</w:t>
      </w:r>
      <w:r w:rsidRPr="00BB0379">
        <w:t>omissões pertinentes</w:t>
      </w:r>
      <w:r>
        <w:t>.</w:t>
      </w:r>
      <w:r w:rsidRPr="00BB0379">
        <w:t xml:space="preserve"> </w:t>
      </w:r>
      <w:r>
        <w:t>C</w:t>
      </w:r>
      <w:r w:rsidRPr="00BB0379">
        <w:t xml:space="preserve">onvido a </w:t>
      </w:r>
      <w:r>
        <w:t>D</w:t>
      </w:r>
      <w:r w:rsidRPr="00BB0379">
        <w:t xml:space="preserve">eputada </w:t>
      </w:r>
      <w:proofErr w:type="spellStart"/>
      <w:r>
        <w:t>Dr</w:t>
      </w:r>
      <w:proofErr w:type="spellEnd"/>
      <w:r>
        <w:t xml:space="preserve">ª </w:t>
      </w:r>
      <w:proofErr w:type="spellStart"/>
      <w:r w:rsidRPr="00BB0379">
        <w:t>Taíssa</w:t>
      </w:r>
      <w:proofErr w:type="spellEnd"/>
      <w:r w:rsidRPr="00BB0379">
        <w:t xml:space="preserve"> p</w:t>
      </w:r>
      <w:r>
        <w:t>a</w:t>
      </w:r>
      <w:r w:rsidRPr="00BB0379">
        <w:t xml:space="preserve">ra emitir o parecer. </w:t>
      </w:r>
    </w:p>
    <w:p w14:paraId="2ECC0114" w14:textId="77777777" w:rsidR="00451A8B" w:rsidRDefault="00451A8B" w:rsidP="00451A8B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- </w:t>
      </w:r>
      <w:r>
        <w:t>Projeto de Lei 363/2024, de autoria do Poder Executivo, que “Autoriza o Poder Executivo a abrir crédito adicional suplementar por anulação e crédito adicional especial por anulação, até o valor de R$ 3.000.000,00, e cria programas e ações em favor da unidade orçamentária Secretaria de Estado da Juventude, Cultura, Esporte e Lazer – SEJUCEL.”.</w:t>
      </w:r>
    </w:p>
    <w:p w14:paraId="62600D96" w14:textId="3EBF61BE" w:rsidR="00451A8B" w:rsidRDefault="00451A8B" w:rsidP="00451A8B">
      <w:r w:rsidRPr="00BB0379">
        <w:t>Lembrando</w:t>
      </w:r>
      <w:r>
        <w:t xml:space="preserve"> que </w:t>
      </w:r>
      <w:r w:rsidRPr="00BB0379">
        <w:t>os trabalhos</w:t>
      </w:r>
      <w:r>
        <w:t>,</w:t>
      </w:r>
      <w:r w:rsidRPr="00BB0379">
        <w:t xml:space="preserve"> nós estamos no mês de março, mês que vem mesmo </w:t>
      </w:r>
      <w:r>
        <w:t>tem</w:t>
      </w:r>
      <w:r w:rsidRPr="00BB0379">
        <w:t xml:space="preserve"> </w:t>
      </w:r>
      <w:r>
        <w:t>o</w:t>
      </w:r>
      <w:r w:rsidRPr="00BB0379">
        <w:t xml:space="preserve"> aniversário da minha cidade de Guajará-Mirim</w:t>
      </w:r>
      <w:r>
        <w:t>.</w:t>
      </w:r>
      <w:r w:rsidRPr="00BB0379">
        <w:t xml:space="preserve"> </w:t>
      </w:r>
      <w:r>
        <w:t>É</w:t>
      </w:r>
      <w:r w:rsidRPr="00BB0379">
        <w:t xml:space="preserve"> extremamente importante essa liberação de recursos justamente porque tem um programa</w:t>
      </w:r>
      <w:r>
        <w:t>, a</w:t>
      </w:r>
      <w:r w:rsidRPr="00BB0379">
        <w:t xml:space="preserve"> </w:t>
      </w:r>
      <w:proofErr w:type="spellStart"/>
      <w:r>
        <w:t>Sejucel</w:t>
      </w:r>
      <w:proofErr w:type="spellEnd"/>
      <w:r>
        <w:t>, t</w:t>
      </w:r>
      <w:r w:rsidRPr="00BB0379">
        <w:t>em um plano de trabalho p</w:t>
      </w:r>
      <w:r>
        <w:t>a</w:t>
      </w:r>
      <w:r w:rsidRPr="00BB0379">
        <w:t xml:space="preserve">ra poder implementar em vários municípios do </w:t>
      </w:r>
      <w:r>
        <w:t>E</w:t>
      </w:r>
      <w:r w:rsidRPr="00BB0379">
        <w:t>stado de Rondônia</w:t>
      </w:r>
      <w:r>
        <w:t xml:space="preserve"> e</w:t>
      </w:r>
      <w:r w:rsidRPr="00BB0379">
        <w:t xml:space="preserve"> o parecer favorável</w:t>
      </w:r>
      <w:r>
        <w:t>,</w:t>
      </w:r>
      <w:r w:rsidRPr="00BB0379">
        <w:t xml:space="preserve"> </w:t>
      </w:r>
      <w:r>
        <w:t>S</w:t>
      </w:r>
      <w:r w:rsidRPr="00BB0379">
        <w:t>e</w:t>
      </w:r>
      <w:r>
        <w:t>nhor</w:t>
      </w:r>
      <w:r w:rsidRPr="00BB0379">
        <w:t xml:space="preserve"> </w:t>
      </w:r>
      <w:r>
        <w:t>P</w:t>
      </w:r>
      <w:r w:rsidRPr="00BB0379">
        <w:t xml:space="preserve">residente. </w:t>
      </w:r>
    </w:p>
    <w:p w14:paraId="19F60E62" w14:textId="77777777" w:rsidR="00451A8B" w:rsidRDefault="00451A8B" w:rsidP="00451A8B">
      <w:r w:rsidRPr="009B4EB0">
        <w:lastRenderedPageBreak/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</w:t>
      </w:r>
      <w:r>
        <w:t xml:space="preserve">(Presidente) – </w:t>
      </w:r>
      <w:r w:rsidRPr="00BB0379">
        <w:t>Obrigado</w:t>
      </w:r>
      <w:r>
        <w:t>,</w:t>
      </w:r>
      <w:r w:rsidRPr="00BB0379">
        <w:t xml:space="preserve"> </w:t>
      </w:r>
      <w:r>
        <w:t>D</w:t>
      </w:r>
      <w:r w:rsidRPr="00BB0379">
        <w:t xml:space="preserve">eputada </w:t>
      </w:r>
      <w:proofErr w:type="spellStart"/>
      <w:r>
        <w:t>Dr</w:t>
      </w:r>
      <w:proofErr w:type="spellEnd"/>
      <w:r>
        <w:t xml:space="preserve">ª </w:t>
      </w:r>
      <w:proofErr w:type="spellStart"/>
      <w:r w:rsidRPr="00BB0379">
        <w:t>T</w:t>
      </w:r>
      <w:r>
        <w:t>aíssa</w:t>
      </w:r>
      <w:proofErr w:type="spellEnd"/>
      <w:r>
        <w:t>.</w:t>
      </w:r>
      <w:r w:rsidRPr="00BB0379">
        <w:t xml:space="preserve"> </w:t>
      </w:r>
      <w:r>
        <w:t>O</w:t>
      </w:r>
      <w:r w:rsidRPr="00BB0379">
        <w:t xml:space="preserve"> parecer é favorável p</w:t>
      </w:r>
      <w:r>
        <w:t>ar</w:t>
      </w:r>
      <w:r w:rsidRPr="00BB0379">
        <w:t>a aprovação da matéria</w:t>
      </w:r>
      <w:r>
        <w:t>.</w:t>
      </w:r>
      <w:r w:rsidRPr="00BB0379">
        <w:t xml:space="preserve"> </w:t>
      </w:r>
    </w:p>
    <w:p w14:paraId="0F9285BE" w14:textId="77777777" w:rsidR="00451A8B" w:rsidRDefault="00451A8B" w:rsidP="00451A8B">
      <w:r>
        <w:t>C</w:t>
      </w:r>
      <w:r w:rsidRPr="00BB0379">
        <w:t>oloco em discussão o parecer. Não havendo discussão, colo</w:t>
      </w:r>
      <w:r>
        <w:t>co</w:t>
      </w:r>
      <w:r w:rsidRPr="00BB0379">
        <w:t xml:space="preserve"> em votação</w:t>
      </w:r>
      <w:r>
        <w:t>. Os</w:t>
      </w:r>
      <w:r w:rsidRPr="00BB0379">
        <w:t xml:space="preserve"> deputados </w:t>
      </w:r>
      <w:r>
        <w:t xml:space="preserve">que </w:t>
      </w:r>
      <w:r w:rsidRPr="00BB0379">
        <w:t>concordam permaneçam como estão</w:t>
      </w:r>
      <w:r>
        <w:t>,</w:t>
      </w:r>
      <w:r w:rsidRPr="00BB0379">
        <w:t xml:space="preserve"> os contrários se manifestem</w:t>
      </w:r>
      <w:r>
        <w:t>.</w:t>
      </w:r>
      <w:r w:rsidRPr="00BB0379">
        <w:t xml:space="preserve"> </w:t>
      </w:r>
      <w:r w:rsidRPr="00950243">
        <w:rPr>
          <w:b/>
          <w:bCs/>
        </w:rPr>
        <w:t>Está aprovado o parecer.</w:t>
      </w:r>
      <w:r w:rsidRPr="00BB0379">
        <w:t xml:space="preserve"> </w:t>
      </w:r>
    </w:p>
    <w:p w14:paraId="738621CE" w14:textId="77777777" w:rsidR="00451A8B" w:rsidRPr="00B964B6" w:rsidRDefault="00451A8B" w:rsidP="00ED4B91">
      <w:pPr>
        <w:ind w:firstLine="0"/>
        <w:rPr>
          <w:rFonts w:cs="Courier New"/>
          <w:szCs w:val="24"/>
        </w:rPr>
      </w:pPr>
    </w:p>
    <w:p w14:paraId="336BEA49" w14:textId="77777777" w:rsidR="00325CF9" w:rsidRDefault="00325CF9" w:rsidP="00ED4B91">
      <w:pPr>
        <w:ind w:firstLine="0"/>
      </w:pP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1"/>
    <w:rsid w:val="002262E7"/>
    <w:rsid w:val="00325CF9"/>
    <w:rsid w:val="00451A8B"/>
    <w:rsid w:val="00781900"/>
    <w:rsid w:val="00E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69E"/>
  <w15:chartTrackingRefBased/>
  <w15:docId w15:val="{59DA2846-4EDC-4212-8CED-C6C7278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4</cp:revision>
  <cp:lastPrinted>2024-03-15T15:16:00Z</cp:lastPrinted>
  <dcterms:created xsi:type="dcterms:W3CDTF">2024-03-11T03:52:00Z</dcterms:created>
  <dcterms:modified xsi:type="dcterms:W3CDTF">2024-03-15T15:17:00Z</dcterms:modified>
</cp:coreProperties>
</file>