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F80" w:rsidRPr="006A516D" w:rsidRDefault="009E0F80" w:rsidP="009E0F80">
      <w:pPr>
        <w:ind w:firstLine="0"/>
        <w:rPr>
          <w:rFonts w:cs="Courier New"/>
          <w:szCs w:val="24"/>
        </w:rPr>
      </w:pPr>
      <w:r w:rsidRPr="006A516D">
        <w:rPr>
          <w:rFonts w:cs="Courier New"/>
          <w:szCs w:val="24"/>
        </w:rPr>
        <w:t xml:space="preserve">1ª SESSÃO EXTRAORDINÁRIA DA </w:t>
      </w:r>
      <w:r w:rsidRPr="007B2D80">
        <w:rPr>
          <w:rFonts w:cs="Courier New"/>
          <w:szCs w:val="24"/>
        </w:rPr>
        <w:t>11</w:t>
      </w:r>
      <w:r w:rsidRPr="006A516D">
        <w:rPr>
          <w:rFonts w:cs="Courier New"/>
          <w:szCs w:val="24"/>
        </w:rPr>
        <w:t>ª SESSÃO LEGISLATIVA EXTRAORDINÁRIA DA 1</w:t>
      </w:r>
      <w:r>
        <w:rPr>
          <w:rFonts w:cs="Courier New"/>
          <w:szCs w:val="24"/>
        </w:rPr>
        <w:t>0</w:t>
      </w:r>
      <w:r w:rsidRPr="006A516D">
        <w:rPr>
          <w:rFonts w:cs="Courier New"/>
          <w:szCs w:val="24"/>
        </w:rPr>
        <w:t>ª LEGISLATURA DA ASSEMBLEIA LEGISLATIVA DO ESTADO DE RONDÔNIA</w:t>
      </w:r>
    </w:p>
    <w:p w:rsidR="009E0F80" w:rsidRPr="006A516D" w:rsidRDefault="009E0F80" w:rsidP="009E0F80">
      <w:pPr>
        <w:rPr>
          <w:rFonts w:cs="Courier New"/>
          <w:szCs w:val="24"/>
        </w:rPr>
      </w:pPr>
    </w:p>
    <w:p w:rsidR="009E0F80" w:rsidRDefault="009E0F80" w:rsidP="009E0F80">
      <w:pPr>
        <w:ind w:firstLine="0"/>
        <w:rPr>
          <w:rFonts w:cs="Courier New"/>
          <w:szCs w:val="24"/>
        </w:rPr>
      </w:pPr>
      <w:r w:rsidRPr="006A516D">
        <w:rPr>
          <w:rFonts w:cs="Courier New"/>
          <w:szCs w:val="24"/>
        </w:rPr>
        <w:t>EM: 1</w:t>
      </w:r>
      <w:r>
        <w:rPr>
          <w:rFonts w:cs="Courier New"/>
          <w:szCs w:val="24"/>
        </w:rPr>
        <w:t>7</w:t>
      </w:r>
      <w:r w:rsidRPr="006A516D">
        <w:rPr>
          <w:rFonts w:cs="Courier New"/>
          <w:szCs w:val="24"/>
        </w:rPr>
        <w:t>.01.202</w:t>
      </w:r>
      <w:r>
        <w:rPr>
          <w:rFonts w:cs="Courier New"/>
          <w:szCs w:val="24"/>
        </w:rPr>
        <w:t>3</w:t>
      </w:r>
    </w:p>
    <w:p w:rsidR="00A42D57" w:rsidRDefault="00A42D57" w:rsidP="009E0F80">
      <w:pPr>
        <w:ind w:firstLine="0"/>
        <w:rPr>
          <w:rFonts w:cs="Courier New"/>
          <w:szCs w:val="24"/>
        </w:rPr>
      </w:pPr>
    </w:p>
    <w:p w:rsidR="00A42D57" w:rsidRDefault="00A42D57" w:rsidP="009E0F80">
      <w:pPr>
        <w:ind w:firstLine="0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PROJETO DE RESOLUÇÃO 128/2023 DA MESA DIRETORA</w:t>
      </w:r>
    </w:p>
    <w:p w:rsidR="00A42D57" w:rsidRDefault="00A42D57" w:rsidP="009E0F80">
      <w:pPr>
        <w:ind w:firstLine="0"/>
        <w:rPr>
          <w:rFonts w:cs="Courier New"/>
          <w:bCs/>
          <w:szCs w:val="24"/>
        </w:rPr>
      </w:pPr>
    </w:p>
    <w:p w:rsidR="00A42D57" w:rsidRPr="00A42D57" w:rsidRDefault="00A42D57" w:rsidP="00A42D57">
      <w:pPr>
        <w:ind w:firstLine="708"/>
        <w:rPr>
          <w:rFonts w:eastAsia="Calibri" w:cs="Courier New"/>
          <w:bCs/>
          <w:szCs w:val="24"/>
        </w:rPr>
      </w:pPr>
    </w:p>
    <w:p w:rsidR="00A42D57" w:rsidRPr="00A42D57" w:rsidRDefault="00A42D57" w:rsidP="00A42D57">
      <w:pPr>
        <w:ind w:firstLine="708"/>
        <w:rPr>
          <w:rFonts w:eastAsia="Calibri" w:cs="Courier New"/>
          <w:bCs/>
          <w:szCs w:val="24"/>
        </w:rPr>
      </w:pPr>
      <w:r w:rsidRPr="00A42D57">
        <w:rPr>
          <w:rFonts w:eastAsia="Calibri" w:cs="Courier New"/>
          <w:bCs/>
          <w:szCs w:val="24"/>
        </w:rPr>
        <w:t>O SR. PIMENTEL (Presidente) - A matéria se encontra sem parecer. Solicito ao nobre Deputado Ezequiel Neiva fazer a leitura do parecer em plenário.</w:t>
      </w:r>
    </w:p>
    <w:p w:rsidR="00A42D57" w:rsidRPr="00A42D57" w:rsidRDefault="00A42D57" w:rsidP="00A42D57">
      <w:pPr>
        <w:ind w:firstLine="708"/>
        <w:rPr>
          <w:rFonts w:eastAsia="Calibri" w:cs="Courier New"/>
          <w:bCs/>
          <w:szCs w:val="24"/>
        </w:rPr>
      </w:pPr>
    </w:p>
    <w:p w:rsidR="00A42D57" w:rsidRPr="00A42D57" w:rsidRDefault="00A42D57" w:rsidP="00A42D57">
      <w:pPr>
        <w:ind w:firstLine="708"/>
        <w:rPr>
          <w:rFonts w:eastAsia="Calibri" w:cs="Courier New"/>
          <w:bCs/>
          <w:szCs w:val="24"/>
        </w:rPr>
      </w:pPr>
      <w:r w:rsidRPr="00A42D57">
        <w:rPr>
          <w:rFonts w:eastAsia="Calibri" w:cs="Courier New"/>
          <w:bCs/>
          <w:szCs w:val="24"/>
        </w:rPr>
        <w:t xml:space="preserve">O SR. EZEQUIEL NEIVA - Senhor Presidente, trata-se do </w:t>
      </w:r>
      <w:bookmarkStart w:id="0" w:name="_GoBack"/>
      <w:bookmarkEnd w:id="0"/>
      <w:r w:rsidRPr="00A42D57">
        <w:rPr>
          <w:rFonts w:eastAsia="Calibri" w:cs="Courier New"/>
          <w:bCs/>
          <w:szCs w:val="24"/>
        </w:rPr>
        <w:t xml:space="preserve">Projeto de Resolução 128/2023, da Mesa Diretora que “Altera o § 5º do artigo 1º, da Resolução nº 486, de 18 de agosto de 2021 e dá outras providências.”. </w:t>
      </w:r>
    </w:p>
    <w:p w:rsidR="00A42D57" w:rsidRPr="00A42D57" w:rsidRDefault="00A42D57" w:rsidP="00A42D57">
      <w:pPr>
        <w:ind w:firstLine="708"/>
        <w:rPr>
          <w:rFonts w:eastAsia="Calibri" w:cs="Courier New"/>
          <w:bCs/>
          <w:szCs w:val="24"/>
        </w:rPr>
      </w:pPr>
      <w:r w:rsidRPr="00A42D57">
        <w:rPr>
          <w:rFonts w:eastAsia="Calibri" w:cs="Courier New"/>
          <w:bCs/>
          <w:szCs w:val="24"/>
        </w:rPr>
        <w:t xml:space="preserve">O presente Projeto de Resolução também encontra-se dentro dos parâmetros técnicos legais, regimentais e constitucionais. Portanto, o nosso parecer é favorável. </w:t>
      </w:r>
    </w:p>
    <w:p w:rsidR="00A42D57" w:rsidRPr="00A42D57" w:rsidRDefault="00A42D57" w:rsidP="00A42D57">
      <w:pPr>
        <w:ind w:firstLine="708"/>
        <w:rPr>
          <w:rFonts w:eastAsia="Calibri" w:cs="Courier New"/>
          <w:bCs/>
          <w:szCs w:val="24"/>
        </w:rPr>
      </w:pPr>
    </w:p>
    <w:p w:rsidR="00A42D57" w:rsidRPr="006A516D" w:rsidRDefault="00A42D57" w:rsidP="00A42D57">
      <w:pPr>
        <w:ind w:firstLine="708"/>
        <w:rPr>
          <w:rFonts w:cs="Courier New"/>
          <w:szCs w:val="24"/>
        </w:rPr>
      </w:pPr>
      <w:r w:rsidRPr="00A42D57">
        <w:rPr>
          <w:rFonts w:eastAsia="Calibri" w:cs="Courier New"/>
          <w:bCs/>
          <w:szCs w:val="24"/>
        </w:rPr>
        <w:t xml:space="preserve">O SR. PIMENTEL (Presidente) - Em discussão o parecer que acaba de ser lido pelo nobre Deputado Ezequiel Neiva. Não havendo quem queira discutir, encerrada a discussão. Colocamos em votação. Os deputados favoráveis ao parecer que permaneçam como se encontram, os contrários se manifestem. </w:t>
      </w:r>
      <w:r w:rsidRPr="00A42D57">
        <w:rPr>
          <w:rFonts w:eastAsia="Calibri" w:cs="Courier New"/>
          <w:b/>
          <w:bCs/>
          <w:szCs w:val="24"/>
        </w:rPr>
        <w:t>Aprovado o parecer.</w:t>
      </w:r>
    </w:p>
    <w:p w:rsidR="009A7D4A" w:rsidRDefault="009A7D4A"/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80"/>
    <w:rsid w:val="009A7D4A"/>
    <w:rsid w:val="009E0F80"/>
    <w:rsid w:val="00A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386A8-C0EC-42ED-9128-A642943A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F80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2023-01-19T21:34:00Z</dcterms:created>
  <dcterms:modified xsi:type="dcterms:W3CDTF">2023-01-19T21:34:00Z</dcterms:modified>
</cp:coreProperties>
</file>