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0BAF" w14:textId="35AB81D8" w:rsidR="00EC0FA6" w:rsidRPr="007910ED" w:rsidRDefault="00EC0FA6" w:rsidP="007910ED">
      <w:pPr>
        <w:ind w:firstLine="0"/>
        <w:rPr>
          <w:rFonts w:cs="Courier New"/>
          <w:sz w:val="22"/>
        </w:rPr>
      </w:pPr>
      <w:r w:rsidRPr="007910ED">
        <w:rPr>
          <w:rFonts w:cs="Courier New"/>
          <w:sz w:val="22"/>
        </w:rPr>
        <w:t>29ª SESSÃO ORDINÁRIA DA 1ª SESSÃO LEGISLATIVA ORDINÁRIA DA 11ª LEGISLATURA DA ASSEMBLEIA LEGISLATIVA DO ESTADO DE RONDÔNIA</w:t>
      </w:r>
    </w:p>
    <w:p w14:paraId="69AD03F5" w14:textId="01E7D38D" w:rsidR="00630723" w:rsidRPr="007910ED" w:rsidRDefault="00EC0FA6" w:rsidP="00630723">
      <w:pPr>
        <w:tabs>
          <w:tab w:val="left" w:pos="2544"/>
        </w:tabs>
        <w:ind w:firstLine="0"/>
        <w:rPr>
          <w:rFonts w:cs="Courier New"/>
          <w:sz w:val="22"/>
        </w:rPr>
      </w:pPr>
      <w:r w:rsidRPr="007910ED">
        <w:rPr>
          <w:rFonts w:cs="Courier New"/>
          <w:sz w:val="22"/>
        </w:rPr>
        <w:t>EM: 29.08.2023</w:t>
      </w:r>
      <w:r w:rsidR="00630723" w:rsidRPr="007910ED">
        <w:rPr>
          <w:rFonts w:cs="Courier New"/>
          <w:sz w:val="22"/>
        </w:rPr>
        <w:tab/>
      </w:r>
    </w:p>
    <w:p w14:paraId="4FB6B37B" w14:textId="7FE67C62" w:rsidR="00630723" w:rsidRPr="007910ED" w:rsidRDefault="00630723" w:rsidP="00630723">
      <w:pPr>
        <w:tabs>
          <w:tab w:val="left" w:pos="2544"/>
        </w:tabs>
        <w:ind w:firstLine="0"/>
        <w:rPr>
          <w:rFonts w:cs="Courier New"/>
          <w:sz w:val="22"/>
        </w:rPr>
      </w:pPr>
      <w:r w:rsidRPr="007910ED">
        <w:rPr>
          <w:rFonts w:cs="Courier New"/>
          <w:bCs/>
          <w:sz w:val="22"/>
        </w:rPr>
        <w:t>VETO TOTAL 36/2023 DO PODER EXECUTIVO/MENSAGEM 102</w:t>
      </w:r>
    </w:p>
    <w:p w14:paraId="306D8D8F" w14:textId="5C81FD86" w:rsidR="00630723" w:rsidRPr="007910ED" w:rsidRDefault="00630723" w:rsidP="007910ED">
      <w:pPr>
        <w:ind w:firstLine="0"/>
        <w:rPr>
          <w:rFonts w:cs="Courier New"/>
          <w:sz w:val="22"/>
        </w:rPr>
      </w:pPr>
      <w:r w:rsidRPr="007910ED">
        <w:rPr>
          <w:rFonts w:cs="Courier New"/>
          <w:sz w:val="22"/>
        </w:rPr>
        <w:t>“</w:t>
      </w:r>
      <w:r w:rsidRPr="007910ED">
        <w:rPr>
          <w:rFonts w:eastAsia="Calibri" w:cs="Courier New"/>
          <w:bCs/>
          <w:sz w:val="22"/>
        </w:rPr>
        <w:t>Veto Total ao Projeto de Lei nº 76/2023 de autoria da Deputada Rosangela Donadon que “Garante o direito prioritário com identificação visual na pulseira colorida de classificação aos usuários com Transtorno do Espectro Autista - TEA na rede pública de saúde do Estado de Rondônia”.”</w:t>
      </w:r>
    </w:p>
    <w:p w14:paraId="258DE1D9" w14:textId="0FE4EDC3" w:rsidR="00630723" w:rsidRPr="007910ED" w:rsidRDefault="00630723" w:rsidP="007910ED">
      <w:pPr>
        <w:rPr>
          <w:sz w:val="22"/>
        </w:rPr>
      </w:pPr>
      <w:r w:rsidRPr="007910ED">
        <w:rPr>
          <w:sz w:val="22"/>
        </w:rPr>
        <w:t xml:space="preserve">O SR. LAERTE GOMES (Presidente) - A matéria já está com o voto também do relator, Deputado Luizinho </w:t>
      </w:r>
      <w:proofErr w:type="spellStart"/>
      <w:r w:rsidRPr="007910ED">
        <w:rPr>
          <w:sz w:val="22"/>
        </w:rPr>
        <w:t>Goebel</w:t>
      </w:r>
      <w:proofErr w:type="spellEnd"/>
      <w:r w:rsidRPr="007910ED">
        <w:rPr>
          <w:sz w:val="22"/>
        </w:rPr>
        <w:t xml:space="preserve">. Então, eu vou solicitar ao Deputado Luizinho </w:t>
      </w:r>
      <w:proofErr w:type="spellStart"/>
      <w:r w:rsidRPr="007910ED">
        <w:rPr>
          <w:sz w:val="22"/>
        </w:rPr>
        <w:t>Goebel</w:t>
      </w:r>
      <w:proofErr w:type="spellEnd"/>
      <w:r w:rsidRPr="007910ED">
        <w:rPr>
          <w:sz w:val="22"/>
        </w:rPr>
        <w:t xml:space="preserve"> que proceda ao seu parecer nesta matéria. Vossa Excelência é o relator pela Comissão de Constituição e Justiça. O seu voto já está dentro do processo. </w:t>
      </w:r>
    </w:p>
    <w:p w14:paraId="4F1DFC80" w14:textId="77777777" w:rsidR="00630723" w:rsidRPr="007910ED" w:rsidRDefault="00630723" w:rsidP="00630723">
      <w:pPr>
        <w:rPr>
          <w:sz w:val="22"/>
        </w:rPr>
      </w:pPr>
      <w:r w:rsidRPr="007910ED">
        <w:rPr>
          <w:sz w:val="22"/>
        </w:rPr>
        <w:t xml:space="preserve">O SR. LUIZINHO GOEBEL - Veto Total 36/2023, autoria do Poder Executivo, Mensagem 102. O voto. </w:t>
      </w:r>
    </w:p>
    <w:p w14:paraId="4C6C9CF5" w14:textId="77777777" w:rsidR="00630723" w:rsidRPr="007910ED" w:rsidRDefault="00630723" w:rsidP="00630723">
      <w:pPr>
        <w:rPr>
          <w:sz w:val="22"/>
        </w:rPr>
      </w:pPr>
      <w:r w:rsidRPr="007910ED">
        <w:rPr>
          <w:sz w:val="22"/>
        </w:rPr>
        <w:t>“Com base na análise dos dispositivos constantes do Veto Total do projeto, considerando as justificativas apresentadas pelo nobre autor, e, após análise do referido Veto Total, o mesmo se encontra dentro da legalidade e constitucionalidade, por ferir o princípio da separação dos poderes.”.</w:t>
      </w:r>
    </w:p>
    <w:p w14:paraId="6A23D19B" w14:textId="7805C1B3" w:rsidR="00630723" w:rsidRPr="007910ED" w:rsidRDefault="00630723" w:rsidP="007910ED">
      <w:pPr>
        <w:rPr>
          <w:sz w:val="22"/>
        </w:rPr>
      </w:pPr>
      <w:r w:rsidRPr="007910ED">
        <w:rPr>
          <w:sz w:val="22"/>
        </w:rPr>
        <w:t xml:space="preserve">Por isso, o nosso voto é favorável à manutenção do Veto. </w:t>
      </w:r>
    </w:p>
    <w:p w14:paraId="02346E06" w14:textId="0D492A2A" w:rsidR="00630723" w:rsidRPr="007910ED" w:rsidRDefault="00630723" w:rsidP="00630723">
      <w:pPr>
        <w:rPr>
          <w:sz w:val="22"/>
        </w:rPr>
      </w:pPr>
      <w:r w:rsidRPr="007910ED">
        <w:rPr>
          <w:sz w:val="22"/>
        </w:rPr>
        <w:t xml:space="preserve">O SR. LAERTE GOMES (Presidente) - Em discussão o voto do eminente relator Deputado Luizinho </w:t>
      </w:r>
      <w:proofErr w:type="spellStart"/>
      <w:r w:rsidRPr="007910ED">
        <w:rPr>
          <w:sz w:val="22"/>
        </w:rPr>
        <w:t>Goebel</w:t>
      </w:r>
      <w:proofErr w:type="spellEnd"/>
      <w:r w:rsidRPr="007910ED">
        <w:rPr>
          <w:sz w:val="22"/>
        </w:rPr>
        <w:t xml:space="preserve">. Não havendo discussão, em votação ao parecer. Os deputados favoráveis permaneçam como estão, os contrários se manifestem. </w:t>
      </w:r>
      <w:r w:rsidRPr="007910ED">
        <w:rPr>
          <w:b/>
          <w:bCs/>
          <w:sz w:val="22"/>
        </w:rPr>
        <w:t xml:space="preserve">Aprovado o parecer. </w:t>
      </w:r>
    </w:p>
    <w:p w14:paraId="244B8200" w14:textId="77777777" w:rsidR="00913B51" w:rsidRPr="007910ED" w:rsidRDefault="00913B51">
      <w:pPr>
        <w:rPr>
          <w:sz w:val="22"/>
        </w:rPr>
      </w:pPr>
    </w:p>
    <w:sectPr w:rsidR="00913B51" w:rsidRPr="00791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630723"/>
    <w:rsid w:val="007910ED"/>
    <w:rsid w:val="00913B51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2023-09-05T15:54:00Z</cp:lastPrinted>
  <dcterms:created xsi:type="dcterms:W3CDTF">2023-09-03T15:27:00Z</dcterms:created>
  <dcterms:modified xsi:type="dcterms:W3CDTF">2023-09-05T15:58:00Z</dcterms:modified>
</cp:coreProperties>
</file>