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77777777" w:rsidR="00F175BE" w:rsidRPr="007453FC" w:rsidRDefault="00F175BE" w:rsidP="00F175BE">
      <w:pPr>
        <w:pStyle w:val="Modelo"/>
      </w:pPr>
      <w:r w:rsidRPr="007453FC">
        <w:t>EM: 13.12.2023</w:t>
      </w:r>
    </w:p>
    <w:p w14:paraId="094D1FD1" w14:textId="30F7B352" w:rsidR="00325CF9" w:rsidRDefault="00325CF9" w:rsidP="00AE5DF7">
      <w:pPr>
        <w:ind w:firstLine="0"/>
      </w:pPr>
    </w:p>
    <w:p w14:paraId="29A724A3" w14:textId="69846634" w:rsidR="00AE5DF7" w:rsidRDefault="00AE5DF7" w:rsidP="00AE5DF7">
      <w:pPr>
        <w:ind w:firstLine="0"/>
        <w:rPr>
          <w:rFonts w:cs="Courier New"/>
          <w:szCs w:val="24"/>
        </w:rPr>
      </w:pPr>
      <w:r w:rsidRPr="00920403">
        <w:rPr>
          <w:rFonts w:cs="Courier New"/>
          <w:szCs w:val="24"/>
        </w:rPr>
        <w:t>P</w:t>
      </w:r>
      <w:r>
        <w:rPr>
          <w:rFonts w:cs="Courier New"/>
          <w:szCs w:val="24"/>
        </w:rPr>
        <w:t>ROJETO DE LEI 328/2023 DO PODER EXECUTIVO/MENSAGEM 230</w:t>
      </w:r>
    </w:p>
    <w:p w14:paraId="1751B7AD" w14:textId="35003912" w:rsidR="00AE5DF7" w:rsidRDefault="00AE5DF7" w:rsidP="00AE5DF7">
      <w:pPr>
        <w:ind w:firstLine="0"/>
        <w:rPr>
          <w:rFonts w:cs="Courier New"/>
          <w:szCs w:val="24"/>
        </w:rPr>
      </w:pPr>
    </w:p>
    <w:p w14:paraId="13B6FFF4" w14:textId="42B59A58" w:rsidR="00AE5DF7" w:rsidRDefault="00AE5DF7" w:rsidP="00427EF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- P</w:t>
      </w:r>
      <w:r w:rsidRPr="00920403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920403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328/2023.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920403">
        <w:rPr>
          <w:rFonts w:cs="Courier New"/>
          <w:szCs w:val="24"/>
        </w:rPr>
        <w:t>olicit</w:t>
      </w:r>
      <w:r>
        <w:rPr>
          <w:rFonts w:cs="Courier New"/>
          <w:szCs w:val="24"/>
        </w:rPr>
        <w:t>o ao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920403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 xml:space="preserve">Delegado </w:t>
      </w:r>
      <w:r w:rsidRPr="00920403">
        <w:rPr>
          <w:rFonts w:cs="Courier New"/>
          <w:szCs w:val="24"/>
        </w:rPr>
        <w:t>Lucas</w:t>
      </w:r>
      <w:r>
        <w:rPr>
          <w:rFonts w:cs="Courier New"/>
          <w:szCs w:val="24"/>
        </w:rPr>
        <w:t xml:space="preserve"> dar parecer </w:t>
      </w:r>
      <w:r w:rsidRPr="00920403">
        <w:rPr>
          <w:rFonts w:cs="Courier New"/>
          <w:szCs w:val="24"/>
        </w:rPr>
        <w:t xml:space="preserve">em plenário pelas </w:t>
      </w:r>
      <w:r>
        <w:rPr>
          <w:rFonts w:cs="Courier New"/>
          <w:szCs w:val="24"/>
        </w:rPr>
        <w:t>Co</w:t>
      </w:r>
      <w:r w:rsidRPr="00920403">
        <w:rPr>
          <w:rFonts w:cs="Courier New"/>
          <w:szCs w:val="24"/>
        </w:rPr>
        <w:t>missões pertinentes</w:t>
      </w:r>
      <w:r>
        <w:rPr>
          <w:rFonts w:cs="Courier New"/>
          <w:szCs w:val="24"/>
        </w:rPr>
        <w:t>.</w:t>
      </w:r>
    </w:p>
    <w:p w14:paraId="6E85F6B3" w14:textId="77777777" w:rsidR="00AE5DF7" w:rsidRDefault="00AE5DF7" w:rsidP="00AE5D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LUCAS – Trata-se </w:t>
      </w:r>
      <w:r w:rsidRPr="00920403">
        <w:rPr>
          <w:rFonts w:cs="Courier New"/>
          <w:szCs w:val="24"/>
        </w:rPr>
        <w:t xml:space="preserve">de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920403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 xml:space="preserve">328/2023, </w:t>
      </w:r>
      <w:r w:rsidRPr="00920403">
        <w:rPr>
          <w:rFonts w:cs="Courier New"/>
          <w:szCs w:val="24"/>
        </w:rPr>
        <w:t>de autoria do Poder Executivo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o qual ap</w:t>
      </w:r>
      <w:r>
        <w:rPr>
          <w:rFonts w:cs="Courier New"/>
          <w:szCs w:val="24"/>
        </w:rPr>
        <w:t>ortou</w:t>
      </w:r>
      <w:r w:rsidRPr="00920403">
        <w:rPr>
          <w:rFonts w:cs="Courier New"/>
          <w:szCs w:val="24"/>
        </w:rPr>
        <w:t xml:space="preserve"> nessa </w:t>
      </w:r>
      <w:r>
        <w:rPr>
          <w:rFonts w:cs="Courier New"/>
          <w:szCs w:val="24"/>
        </w:rPr>
        <w:t>C</w:t>
      </w:r>
      <w:r w:rsidRPr="00920403">
        <w:rPr>
          <w:rFonts w:cs="Courier New"/>
          <w:szCs w:val="24"/>
        </w:rPr>
        <w:t xml:space="preserve">asa de </w:t>
      </w:r>
      <w:r>
        <w:rPr>
          <w:rFonts w:cs="Courier New"/>
          <w:szCs w:val="24"/>
        </w:rPr>
        <w:t>L</w:t>
      </w:r>
      <w:r w:rsidRPr="00920403">
        <w:rPr>
          <w:rFonts w:cs="Courier New"/>
          <w:szCs w:val="24"/>
        </w:rPr>
        <w:t>ei</w:t>
      </w:r>
      <w:r>
        <w:rPr>
          <w:rFonts w:cs="Courier New"/>
          <w:szCs w:val="24"/>
        </w:rPr>
        <w:t>s</w:t>
      </w:r>
      <w:r w:rsidRPr="00920403">
        <w:rPr>
          <w:rFonts w:cs="Courier New"/>
          <w:szCs w:val="24"/>
        </w:rPr>
        <w:t xml:space="preserve"> so</w:t>
      </w:r>
      <w:r>
        <w:rPr>
          <w:rFonts w:cs="Courier New"/>
          <w:szCs w:val="24"/>
        </w:rPr>
        <w:t>b</w:t>
      </w:r>
      <w:r w:rsidRPr="00920403">
        <w:rPr>
          <w:rFonts w:cs="Courier New"/>
          <w:szCs w:val="24"/>
        </w:rPr>
        <w:t xml:space="preserve"> a </w:t>
      </w:r>
      <w:r>
        <w:rPr>
          <w:rFonts w:cs="Courier New"/>
          <w:szCs w:val="24"/>
        </w:rPr>
        <w:t>M</w:t>
      </w:r>
      <w:r w:rsidRPr="00920403">
        <w:rPr>
          <w:rFonts w:cs="Courier New"/>
          <w:szCs w:val="24"/>
        </w:rPr>
        <w:t xml:space="preserve">ensagem </w:t>
      </w:r>
      <w:r>
        <w:rPr>
          <w:rFonts w:cs="Courier New"/>
          <w:szCs w:val="24"/>
        </w:rPr>
        <w:t>230, cuja Ementa: “A</w:t>
      </w:r>
      <w:r w:rsidRPr="00920403">
        <w:rPr>
          <w:rFonts w:cs="Courier New"/>
          <w:szCs w:val="24"/>
        </w:rPr>
        <w:t xml:space="preserve">utoriza o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 xml:space="preserve">Executivo a abrir </w:t>
      </w:r>
      <w:r w:rsidRPr="00920403">
        <w:rPr>
          <w:rFonts w:cs="Courier New"/>
          <w:szCs w:val="24"/>
        </w:rPr>
        <w:t xml:space="preserve">crédito adicional suplementar </w:t>
      </w:r>
      <w:r>
        <w:rPr>
          <w:rFonts w:cs="Courier New"/>
          <w:szCs w:val="24"/>
        </w:rPr>
        <w:t xml:space="preserve">por </w:t>
      </w:r>
      <w:r w:rsidRPr="00920403">
        <w:rPr>
          <w:rFonts w:cs="Courier New"/>
          <w:szCs w:val="24"/>
        </w:rPr>
        <w:t>superávit financeir</w:t>
      </w:r>
      <w:r>
        <w:rPr>
          <w:rFonts w:cs="Courier New"/>
          <w:szCs w:val="24"/>
        </w:rPr>
        <w:t>o,</w:t>
      </w:r>
      <w:r w:rsidRPr="00920403">
        <w:rPr>
          <w:rFonts w:cs="Courier New"/>
          <w:szCs w:val="24"/>
        </w:rPr>
        <w:t xml:space="preserve"> até o valor de </w:t>
      </w:r>
      <w:r>
        <w:rPr>
          <w:rFonts w:cs="Courier New"/>
          <w:szCs w:val="24"/>
        </w:rPr>
        <w:t>R$ 1.499.749,84, e c</w:t>
      </w:r>
      <w:r w:rsidRPr="00920403">
        <w:rPr>
          <w:rFonts w:cs="Courier New"/>
          <w:szCs w:val="24"/>
        </w:rPr>
        <w:t>rédito adicional suplementar por excesso de arrecadação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até o valor de </w:t>
      </w:r>
      <w:r>
        <w:rPr>
          <w:rFonts w:cs="Courier New"/>
          <w:szCs w:val="24"/>
        </w:rPr>
        <w:t xml:space="preserve">R$ 2.068.311,23, </w:t>
      </w:r>
      <w:r w:rsidRPr="00920403">
        <w:rPr>
          <w:rFonts w:cs="Courier New"/>
          <w:szCs w:val="24"/>
        </w:rPr>
        <w:t>em favor da unidade orçamentária</w:t>
      </w:r>
      <w:r>
        <w:rPr>
          <w:rFonts w:cs="Courier New"/>
          <w:szCs w:val="24"/>
        </w:rPr>
        <w:t xml:space="preserve"> Fundo Estadual de Saúde -</w:t>
      </w:r>
      <w:r w:rsidRPr="00920403">
        <w:rPr>
          <w:rFonts w:cs="Courier New"/>
          <w:szCs w:val="24"/>
        </w:rPr>
        <w:t xml:space="preserve"> FES</w:t>
      </w:r>
      <w:r>
        <w:rPr>
          <w:rFonts w:cs="Courier New"/>
          <w:szCs w:val="24"/>
        </w:rPr>
        <w:t xml:space="preserve">.”. </w:t>
      </w:r>
    </w:p>
    <w:p w14:paraId="173032D7" w14:textId="4BEEFFB4" w:rsidR="00AE5DF7" w:rsidRDefault="00AE5DF7" w:rsidP="00AE5D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C</w:t>
      </w:r>
      <w:r w:rsidRPr="00920403">
        <w:rPr>
          <w:rFonts w:cs="Courier New"/>
          <w:szCs w:val="24"/>
        </w:rPr>
        <w:t xml:space="preserve">ompulsando detidamente os autos, </w:t>
      </w:r>
      <w:r>
        <w:rPr>
          <w:rFonts w:cs="Courier New"/>
          <w:szCs w:val="24"/>
        </w:rPr>
        <w:t>S</w:t>
      </w:r>
      <w:r w:rsidRPr="00920403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residente, verificamos que estão atendidos todos os requisitos de constitucionalidade, legalidade e </w:t>
      </w:r>
      <w:proofErr w:type="spellStart"/>
      <w:r w:rsidRPr="00920403">
        <w:rPr>
          <w:rFonts w:cs="Courier New"/>
          <w:szCs w:val="24"/>
        </w:rPr>
        <w:t>regimentalidade</w:t>
      </w:r>
      <w:proofErr w:type="spellEnd"/>
      <w:r w:rsidRPr="00920403">
        <w:rPr>
          <w:rFonts w:cs="Courier New"/>
          <w:szCs w:val="24"/>
        </w:rPr>
        <w:t xml:space="preserve">. Portanto, o parecer pelas </w:t>
      </w:r>
      <w:r>
        <w:rPr>
          <w:rFonts w:cs="Courier New"/>
          <w:szCs w:val="24"/>
        </w:rPr>
        <w:t>C</w:t>
      </w:r>
      <w:r w:rsidRPr="00920403">
        <w:rPr>
          <w:rFonts w:cs="Courier New"/>
          <w:szCs w:val="24"/>
        </w:rPr>
        <w:t xml:space="preserve">omissões </w:t>
      </w:r>
      <w:r>
        <w:rPr>
          <w:rFonts w:cs="Courier New"/>
          <w:szCs w:val="24"/>
        </w:rPr>
        <w:t xml:space="preserve">pertinentes </w:t>
      </w:r>
      <w:r w:rsidRPr="00920403">
        <w:rPr>
          <w:rFonts w:cs="Courier New"/>
          <w:szCs w:val="24"/>
        </w:rPr>
        <w:t xml:space="preserve">é favorável, </w:t>
      </w:r>
      <w:r>
        <w:rPr>
          <w:rFonts w:cs="Courier New"/>
          <w:szCs w:val="24"/>
        </w:rPr>
        <w:t>S</w:t>
      </w:r>
      <w:r w:rsidRPr="00920403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920403">
        <w:rPr>
          <w:rFonts w:cs="Courier New"/>
          <w:szCs w:val="24"/>
        </w:rPr>
        <w:t xml:space="preserve">residente. </w:t>
      </w:r>
    </w:p>
    <w:p w14:paraId="649A3D7B" w14:textId="2AD47F26" w:rsidR="00AE5DF7" w:rsidRPr="00427EF6" w:rsidRDefault="00AE5DF7" w:rsidP="00427EF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920403">
        <w:rPr>
          <w:rFonts w:cs="Courier New"/>
          <w:szCs w:val="24"/>
        </w:rPr>
        <w:t>P</w:t>
      </w:r>
      <w:r>
        <w:rPr>
          <w:rFonts w:cs="Courier New"/>
          <w:szCs w:val="24"/>
        </w:rPr>
        <w:t>a</w:t>
      </w:r>
      <w:r w:rsidRPr="00920403">
        <w:rPr>
          <w:rFonts w:cs="Courier New"/>
          <w:szCs w:val="24"/>
        </w:rPr>
        <w:t>ra discutir</w:t>
      </w:r>
      <w:r>
        <w:rPr>
          <w:rFonts w:cs="Courier New"/>
          <w:szCs w:val="24"/>
        </w:rPr>
        <w:t xml:space="preserve"> o </w:t>
      </w:r>
      <w:r w:rsidRPr="00920403">
        <w:rPr>
          <w:rFonts w:cs="Courier New"/>
          <w:szCs w:val="24"/>
        </w:rPr>
        <w:t>parecer d</w:t>
      </w:r>
      <w:r>
        <w:rPr>
          <w:rFonts w:cs="Courier New"/>
          <w:szCs w:val="24"/>
        </w:rPr>
        <w:t>o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920403">
        <w:rPr>
          <w:rFonts w:cs="Courier New"/>
          <w:szCs w:val="24"/>
        </w:rPr>
        <w:t>xcel</w:t>
      </w:r>
      <w:r>
        <w:rPr>
          <w:rFonts w:cs="Courier New"/>
          <w:szCs w:val="24"/>
        </w:rPr>
        <w:t>entíssimo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920403">
        <w:rPr>
          <w:rFonts w:cs="Courier New"/>
          <w:szCs w:val="24"/>
        </w:rPr>
        <w:t>eputado Lucas Torres</w:t>
      </w:r>
      <w:r>
        <w:rPr>
          <w:rFonts w:cs="Courier New"/>
          <w:szCs w:val="24"/>
        </w:rPr>
        <w:t xml:space="preserve">. Não havendo quem </w:t>
      </w:r>
      <w:r w:rsidRPr="00920403">
        <w:rPr>
          <w:rFonts w:cs="Courier New"/>
          <w:szCs w:val="24"/>
        </w:rPr>
        <w:t>queira discutir</w:t>
      </w:r>
      <w:r>
        <w:rPr>
          <w:rFonts w:cs="Courier New"/>
          <w:szCs w:val="24"/>
        </w:rPr>
        <w:t xml:space="preserve">, </w:t>
      </w:r>
      <w:r w:rsidRPr="00920403">
        <w:rPr>
          <w:rFonts w:cs="Courier New"/>
          <w:szCs w:val="24"/>
        </w:rPr>
        <w:t>em votação</w:t>
      </w:r>
      <w:r>
        <w:rPr>
          <w:rFonts w:cs="Courier New"/>
          <w:szCs w:val="24"/>
        </w:rPr>
        <w:t>.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920403">
        <w:rPr>
          <w:rFonts w:cs="Courier New"/>
          <w:szCs w:val="24"/>
        </w:rPr>
        <w:t>s deputados favoráveis permaneçam como se encontram</w:t>
      </w:r>
      <w:r>
        <w:rPr>
          <w:rFonts w:cs="Courier New"/>
          <w:szCs w:val="24"/>
        </w:rPr>
        <w:t>,</w:t>
      </w:r>
      <w:r w:rsidRPr="00920403">
        <w:rPr>
          <w:rFonts w:cs="Courier New"/>
          <w:szCs w:val="24"/>
        </w:rPr>
        <w:t xml:space="preserve"> os contrários se manifestem</w:t>
      </w:r>
      <w:r>
        <w:rPr>
          <w:rFonts w:cs="Courier New"/>
          <w:szCs w:val="24"/>
        </w:rPr>
        <w:t>.</w:t>
      </w:r>
      <w:r w:rsidRPr="00920403">
        <w:rPr>
          <w:rFonts w:cs="Courier New"/>
          <w:szCs w:val="24"/>
        </w:rPr>
        <w:t xml:space="preserve"> </w:t>
      </w:r>
      <w:r w:rsidRPr="008D4AE5">
        <w:rPr>
          <w:rFonts w:cs="Courier New"/>
          <w:b/>
          <w:bCs/>
          <w:szCs w:val="24"/>
        </w:rPr>
        <w:t>Aprovado o parecer.</w:t>
      </w:r>
    </w:p>
    <w:sectPr w:rsidR="00AE5DF7" w:rsidRPr="00427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325CF9"/>
    <w:rsid w:val="00427EF6"/>
    <w:rsid w:val="00AE5DF7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dcterms:created xsi:type="dcterms:W3CDTF">2023-12-17T21:22:00Z</dcterms:created>
  <dcterms:modified xsi:type="dcterms:W3CDTF">2023-12-20T14:23:00Z</dcterms:modified>
</cp:coreProperties>
</file>