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4EF6" w14:textId="77777777" w:rsidR="00AE1F2D" w:rsidRDefault="00AE1F2D" w:rsidP="00AE1F2D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O PARECER FOI VOTADO NA ... NO DIA ....</w:t>
      </w:r>
    </w:p>
    <w:p w14:paraId="453EC057" w14:textId="7F55174F" w:rsidR="003C64E9" w:rsidRDefault="003C64E9" w:rsidP="003C64E9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21</w:t>
      </w:r>
      <w:r w:rsidRPr="009B4D55">
        <w:rPr>
          <w:rFonts w:ascii="Courier New" w:hAnsi="Courier New" w:cs="Courier New"/>
          <w:color w:val="000000"/>
        </w:rPr>
        <w:t>ª SESSÃO EXTRAORDINÁRIA DA 4ª SESSÃO LEGISLATIVA ORDINÁRIA DA 10ª LEGISLATURA DA ASSEMBLEIA LEGISLATIVA DO ESTADO DE RONDÔNIA</w:t>
      </w:r>
    </w:p>
    <w:p w14:paraId="1365A5EC" w14:textId="77777777" w:rsidR="003C64E9" w:rsidRPr="009B4D55" w:rsidRDefault="003C64E9" w:rsidP="003C64E9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14:paraId="3D9AF9D2" w14:textId="77777777" w:rsidR="00263694" w:rsidRDefault="003C64E9" w:rsidP="003C64E9">
      <w:pPr>
        <w:ind w:firstLine="0"/>
        <w:rPr>
          <w:rFonts w:cs="Courier New"/>
          <w:color w:val="000000"/>
        </w:rPr>
      </w:pPr>
      <w:r w:rsidRPr="009B4D55">
        <w:rPr>
          <w:rFonts w:cs="Courier New"/>
          <w:color w:val="000000"/>
        </w:rPr>
        <w:t xml:space="preserve">EM: </w:t>
      </w:r>
      <w:r>
        <w:rPr>
          <w:rFonts w:cs="Courier New"/>
          <w:color w:val="000000"/>
        </w:rPr>
        <w:t>28</w:t>
      </w:r>
      <w:r w:rsidRPr="009B4D55">
        <w:rPr>
          <w:rFonts w:cs="Courier New"/>
          <w:color w:val="000000"/>
        </w:rPr>
        <w:t>.06.2022</w:t>
      </w:r>
    </w:p>
    <w:p w14:paraId="7D6EB1C5" w14:textId="11055385" w:rsidR="003C64E9" w:rsidRDefault="003C64E9" w:rsidP="003C64E9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1587/2022 DO PODER EXECUTIVO</w:t>
      </w:r>
      <w:r w:rsidR="00931B4F">
        <w:rPr>
          <w:rFonts w:cs="Courier New"/>
          <w:color w:val="000000"/>
          <w:szCs w:val="24"/>
          <w:shd w:val="clear" w:color="auto" w:fill="FFFFFF"/>
        </w:rPr>
        <w:t>/MENSAGEM 85</w:t>
      </w:r>
    </w:p>
    <w:p w14:paraId="1461D169" w14:textId="07AB768D" w:rsidR="00D50D81" w:rsidRDefault="00D50D81" w:rsidP="003C64E9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6418DDC9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 xml:space="preserve">O SR. ALEX REDANO (Presidente) – Tem que esperar dar o parecer. </w:t>
      </w:r>
    </w:p>
    <w:p w14:paraId="2901599D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Convido o nobre Deputado Adelino Follador para proceder o parecer em plenário. Projeto da Defensoria Pública.</w:t>
      </w:r>
    </w:p>
    <w:p w14:paraId="33D79D99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</w:p>
    <w:p w14:paraId="71C5CDF2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O SR. ADELINO FOLLADOR – Projeto de Lei 1587/2022, de autoria do Poder Executivo, que “</w:t>
      </w:r>
      <w:r w:rsidRPr="00E379AC">
        <w:rPr>
          <w:rFonts w:cs="Courier New"/>
          <w:color w:val="212529"/>
          <w:szCs w:val="24"/>
        </w:rPr>
        <w:t xml:space="preserve">Autoriza o Poder Executivo a abrir crédito </w:t>
      </w:r>
      <w:r>
        <w:rPr>
          <w:rFonts w:cs="Courier New"/>
          <w:color w:val="212529"/>
          <w:szCs w:val="24"/>
        </w:rPr>
        <w:t>A</w:t>
      </w:r>
      <w:r w:rsidRPr="00E379AC">
        <w:rPr>
          <w:rFonts w:cs="Courier New"/>
          <w:color w:val="212529"/>
          <w:szCs w:val="24"/>
        </w:rPr>
        <w:t>dicional suplementar por superavit financeiro, até o valor R$ 12.611.316,05, em favor da unidade orçamentária Fundo Especial da Defensoria Pública do Estado de Rondônia – FUNDEP.</w:t>
      </w:r>
      <w:r>
        <w:rPr>
          <w:rFonts w:cs="Courier New"/>
          <w:color w:val="212529"/>
          <w:szCs w:val="24"/>
        </w:rPr>
        <w:t>”.</w:t>
      </w:r>
    </w:p>
    <w:p w14:paraId="4C7AB52C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Estamos de parecer favorável, Senhor Presidente, pelas Comissões pertinentes.</w:t>
      </w:r>
    </w:p>
    <w:p w14:paraId="1A85475B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</w:p>
    <w:p w14:paraId="060F36E5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O SR. LAERTE GOMES – Relator, só para entender, se é para a Folha de Pagamento ou não, dos servidores.</w:t>
      </w:r>
    </w:p>
    <w:p w14:paraId="10B99196" w14:textId="77777777" w:rsidR="00D50D81" w:rsidRDefault="00D50D81" w:rsidP="00D50D81">
      <w:pPr>
        <w:ind w:firstLine="708"/>
        <w:rPr>
          <w:rFonts w:cs="Courier New"/>
          <w:color w:val="212529"/>
          <w:szCs w:val="24"/>
        </w:rPr>
      </w:pPr>
    </w:p>
    <w:p w14:paraId="3A12E948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A SRA. ROSÂNGELA DONADON – Presidente, eu vou pedir vista desse projeto.</w:t>
      </w:r>
    </w:p>
    <w:p w14:paraId="028C3512" w14:textId="77777777" w:rsidR="00D50D81" w:rsidRDefault="00D50D81" w:rsidP="00D50D81">
      <w:pPr>
        <w:rPr>
          <w:rFonts w:cs="Courier New"/>
          <w:color w:val="212529"/>
          <w:szCs w:val="24"/>
        </w:rPr>
      </w:pPr>
    </w:p>
    <w:p w14:paraId="57DC92B5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O SR. LAERTE GOMES – Se é para a Folha de Pagamento ou não. Para que vai ser empregado? Só para entender o projeto, se é para a Folha de Pagamento dos servidores, ou não?</w:t>
      </w:r>
    </w:p>
    <w:p w14:paraId="43F5192D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Vossa Excelência, tem todo o direito. Só para entender isso, para não ficar em uma situação difícil depois.</w:t>
      </w:r>
    </w:p>
    <w:p w14:paraId="2CD3A1A6" w14:textId="77777777" w:rsidR="00D50D81" w:rsidRDefault="00D50D81" w:rsidP="00D50D81">
      <w:pPr>
        <w:rPr>
          <w:rFonts w:cs="Courier New"/>
          <w:color w:val="212529"/>
          <w:szCs w:val="24"/>
        </w:rPr>
      </w:pPr>
    </w:p>
    <w:p w14:paraId="4DED3006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 xml:space="preserve">O SR. ADELINO FOLLADOR – Valor R$ 12 milhões, Fundo Especial da Defensoria Pública. </w:t>
      </w:r>
    </w:p>
    <w:p w14:paraId="1F584467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“Aparelhar as unidades da Defensoria Pública do Estado, R$ 3.909.127,89; implantar núcleos de atendimento, R$ 3.234.431,64; manter o funcionamento da Defensoria Pública do Estado, R$ 1.355.486,58; modernizar a gestão do sistemas de informação (...); capacitar os membros servidores e servidores da Defensoria Pública do Estado, R$ 300.000,00”</w:t>
      </w:r>
    </w:p>
    <w:p w14:paraId="1844DE50" w14:textId="77777777" w:rsidR="00D50D81" w:rsidRDefault="00D50D81" w:rsidP="00D50D81">
      <w:pPr>
        <w:rPr>
          <w:rFonts w:cs="Courier New"/>
          <w:color w:val="212529"/>
          <w:szCs w:val="24"/>
        </w:rPr>
      </w:pPr>
    </w:p>
    <w:p w14:paraId="25117410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A SRA. ROSÂNGELA DONADON – Não é para a Folha de Pagamento, Presidente. Então, fica mantido o pedido de vista.</w:t>
      </w:r>
    </w:p>
    <w:p w14:paraId="299E4ADA" w14:textId="77777777" w:rsidR="00D50D81" w:rsidRDefault="00D50D81" w:rsidP="00D50D81">
      <w:pPr>
        <w:rPr>
          <w:rFonts w:cs="Courier New"/>
          <w:color w:val="212529"/>
          <w:szCs w:val="24"/>
        </w:rPr>
      </w:pPr>
    </w:p>
    <w:p w14:paraId="38AA5A26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O SR. ALEX REDANO (Presidente) – Obrigado, Deputado Adelino.</w:t>
      </w:r>
    </w:p>
    <w:p w14:paraId="7A512C2F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Fica concedido o pedido de vista, a nobre Deputada Rosângela Donadon, por até 5 Sessões.</w:t>
      </w:r>
    </w:p>
    <w:p w14:paraId="1718F2C0" w14:textId="77777777" w:rsidR="00D50D81" w:rsidRDefault="00D50D81" w:rsidP="00D50D81">
      <w:pPr>
        <w:rPr>
          <w:rFonts w:cs="Courier New"/>
          <w:color w:val="212529"/>
          <w:szCs w:val="24"/>
        </w:rPr>
      </w:pPr>
      <w:r>
        <w:rPr>
          <w:rFonts w:cs="Courier New"/>
          <w:color w:val="212529"/>
          <w:szCs w:val="24"/>
        </w:rPr>
        <w:t>Próxima matéria, Senhor Secretário.</w:t>
      </w:r>
    </w:p>
    <w:sectPr w:rsidR="00D50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E9"/>
    <w:rsid w:val="00263694"/>
    <w:rsid w:val="003C64E9"/>
    <w:rsid w:val="004E2B41"/>
    <w:rsid w:val="00772D36"/>
    <w:rsid w:val="00931B4F"/>
    <w:rsid w:val="00AE1F2D"/>
    <w:rsid w:val="00D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AD0E"/>
  <w15:chartTrackingRefBased/>
  <w15:docId w15:val="{D9C1310F-C988-4FEF-A39F-35E669A7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E9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p1">
    <w:name w:val="x_p1"/>
    <w:basedOn w:val="Normal"/>
    <w:rsid w:val="003C64E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5</cp:revision>
  <dcterms:created xsi:type="dcterms:W3CDTF">2022-07-05T23:29:00Z</dcterms:created>
  <dcterms:modified xsi:type="dcterms:W3CDTF">2022-07-06T16:12:00Z</dcterms:modified>
</cp:coreProperties>
</file>