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41602B01" w14:textId="65CA141A" w:rsidR="00463E09" w:rsidRDefault="00E717DE" w:rsidP="00FE475E">
      <w:pPr>
        <w:ind w:firstLine="0"/>
        <w:rPr>
          <w:rFonts w:cs="Courier New"/>
          <w:szCs w:val="24"/>
        </w:rPr>
      </w:pPr>
      <w:r w:rsidRPr="00447351">
        <w:rPr>
          <w:rFonts w:cs="Courier New"/>
          <w:szCs w:val="24"/>
        </w:rPr>
        <w:t xml:space="preserve">VETO TOTAL 156/2022 DO PODER EXECUTIVO/MENSAGEM 22/2022. Veto Total ao Projeto de Lei nº 837/2020, de autoria do Deputado Ismael Crispin, que “Estabelece a isenção do Imposto sobre a Circulação de Mercadorias e Serviços - ICMS, no consumo de energia elétrica nas unidades consumidoras destinadas à exploração da avicultura no </w:t>
      </w:r>
      <w:r>
        <w:rPr>
          <w:rFonts w:cs="Courier New"/>
          <w:szCs w:val="24"/>
        </w:rPr>
        <w:t>E</w:t>
      </w:r>
      <w:r w:rsidRPr="00447351">
        <w:rPr>
          <w:rFonts w:cs="Courier New"/>
          <w:szCs w:val="24"/>
        </w:rPr>
        <w:t>stado de Rondônia”.</w:t>
      </w:r>
    </w:p>
    <w:p w14:paraId="14722801" w14:textId="77777777" w:rsidR="00E717DE" w:rsidRDefault="00E717DE" w:rsidP="00FE475E">
      <w:pPr>
        <w:ind w:firstLine="0"/>
        <w:rPr>
          <w:szCs w:val="24"/>
        </w:rPr>
      </w:pPr>
    </w:p>
    <w:p w14:paraId="48CB2744" w14:textId="77777777" w:rsidR="00E717DE" w:rsidRDefault="0040451C" w:rsidP="00E717DE">
      <w:r>
        <w:rPr>
          <w:szCs w:val="24"/>
        </w:rPr>
        <w:t xml:space="preserve">O SR. CIRONE DEIRÓ (Presidente) - </w:t>
      </w:r>
      <w:r w:rsidR="00E717DE" w:rsidRPr="005B78A9">
        <w:t xml:space="preserve">Solicito ao Deputado Adelino Follador o parecer </w:t>
      </w:r>
      <w:r w:rsidR="00E717DE">
        <w:t>d</w:t>
      </w:r>
      <w:r w:rsidR="00E717DE" w:rsidRPr="005B78A9">
        <w:t xml:space="preserve">o Veto Total </w:t>
      </w:r>
      <w:r w:rsidR="00E717DE">
        <w:t>156/2022, Mensagem 22, Veto Total ao Projeto de Lei 837/2020, de autoria do Deputado Ismael Crispin.</w:t>
      </w:r>
    </w:p>
    <w:p w14:paraId="34AE3625" w14:textId="77777777" w:rsidR="00E717DE" w:rsidRDefault="00E717DE" w:rsidP="00E717DE"/>
    <w:p w14:paraId="1A5FE623" w14:textId="77777777" w:rsidR="00E717DE" w:rsidRDefault="00E717DE" w:rsidP="00E717DE">
      <w:r>
        <w:t xml:space="preserve">O SR. ISMAEL CRISPIN - Presidente, enquanto o relator chega à tribuna, só para fazer aqui já o encaminhamento pela manutenção. </w:t>
      </w:r>
    </w:p>
    <w:p w14:paraId="6C0C8522" w14:textId="77777777" w:rsidR="00E717DE" w:rsidRDefault="00E717DE" w:rsidP="00E717DE">
      <w:r>
        <w:t xml:space="preserve">Em que pese outros Estados, como é o caso do Estado do Paraná, que é um Estado que tem uma identificação com a avicultura muito forte e fez um incentivo. Conseguiu fazer, o Estado do Paraná fez um programa em incentivo aos avicultores. O Estado de Rondônia é um Estado em que a avicultura vem crescendo e que nós deveríamos incentivar. Não encontramos ainda um caminho. Essa seria uma alternativa, porque nós concorremos com os Estados do Centro-Oeste e Sul, que entram aqui com a produção de aves deles de maneira muito </w:t>
      </w:r>
      <w:r>
        <w:lastRenderedPageBreak/>
        <w:t xml:space="preserve">forte. Nós temos uma indústria grande em Rondônia, as outras são menores e, infelizmente, entendo, claro, é natural essa discussão da isenção do ICMS que depende, sim, de uma discussão no </w:t>
      </w:r>
      <w:r w:rsidRPr="00D620D0">
        <w:t>Confaz</w:t>
      </w:r>
      <w:r>
        <w:t xml:space="preserve"> (Conselho Nacional de Política Fazendária). Gostaríamos de enfrentar e infelizmente não foi possível avançar nesse sentido. </w:t>
      </w:r>
    </w:p>
    <w:p w14:paraId="375C60F0" w14:textId="77777777" w:rsidR="00E717DE" w:rsidRDefault="00E717DE" w:rsidP="00E717DE">
      <w:r>
        <w:t xml:space="preserve">Por isso, eu me manifesto aqui, relator, e peço o encaminhamento pela manutenção do Veto. </w:t>
      </w:r>
    </w:p>
    <w:p w14:paraId="6DFFAD21" w14:textId="77777777" w:rsidR="00E717DE" w:rsidRPr="0062095F" w:rsidRDefault="00E717DE" w:rsidP="00E717DE">
      <w:pPr>
        <w:rPr>
          <w:color w:val="FF0000"/>
        </w:rPr>
      </w:pPr>
    </w:p>
    <w:p w14:paraId="04A1B1F2" w14:textId="77777777" w:rsidR="00E717DE" w:rsidRPr="00183578" w:rsidRDefault="00E717DE" w:rsidP="00E717DE">
      <w:pPr>
        <w:rPr>
          <w:rFonts w:cs="Courier New"/>
          <w:szCs w:val="24"/>
        </w:rPr>
      </w:pPr>
      <w:r>
        <w:t xml:space="preserve">O SR. ADELINO FOLLADOR - </w:t>
      </w:r>
      <w:r>
        <w:rPr>
          <w:rFonts w:cs="Courier New"/>
          <w:szCs w:val="24"/>
        </w:rPr>
        <w:t xml:space="preserve">Veto Total 156/2022, </w:t>
      </w:r>
      <w:r w:rsidRPr="00183578">
        <w:rPr>
          <w:rFonts w:cs="Courier New"/>
          <w:szCs w:val="24"/>
        </w:rPr>
        <w:t>Mensagem 22</w:t>
      </w:r>
      <w:r>
        <w:rPr>
          <w:rFonts w:cs="Courier New"/>
          <w:szCs w:val="24"/>
        </w:rPr>
        <w:t>/2022</w:t>
      </w:r>
      <w:r w:rsidRPr="00183578">
        <w:rPr>
          <w:rFonts w:cs="Courier New"/>
          <w:szCs w:val="24"/>
        </w:rPr>
        <w:t xml:space="preserve">. Veto Total ao Projeto de Lei nº 837/2020, de autoria do Deputado Ismael Crispin, que </w:t>
      </w:r>
      <w:r w:rsidRPr="00447351">
        <w:rPr>
          <w:rFonts w:cs="Courier New"/>
          <w:szCs w:val="24"/>
        </w:rPr>
        <w:t xml:space="preserve">“Estabelece a isenção do Imposto sobre a Circulação de Mercadorias e Serviços - ICMS, no consumo de energia elétrica nas unidades consumidoras destinadas à exploração da avicultura no </w:t>
      </w:r>
      <w:r>
        <w:rPr>
          <w:rFonts w:cs="Courier New"/>
          <w:szCs w:val="24"/>
        </w:rPr>
        <w:t>E</w:t>
      </w:r>
      <w:r w:rsidRPr="00447351">
        <w:rPr>
          <w:rFonts w:cs="Courier New"/>
          <w:szCs w:val="24"/>
        </w:rPr>
        <w:t>stado de Rondônia”.</w:t>
      </w:r>
    </w:p>
    <w:p w14:paraId="4A343434" w14:textId="77777777" w:rsidR="00E717DE" w:rsidRDefault="00E717DE" w:rsidP="00E717DE">
      <w:pPr>
        <w:rPr>
          <w:rFonts w:cs="Courier New"/>
          <w:szCs w:val="24"/>
        </w:rPr>
      </w:pPr>
      <w:r w:rsidRPr="005E2F54">
        <w:rPr>
          <w:rFonts w:cs="Courier New"/>
          <w:szCs w:val="24"/>
        </w:rPr>
        <w:t>Parabenizar o Deputado Ismael Crispin pela iniciativa. Infelizmente, está alegando aqui vício de iniciativa</w:t>
      </w:r>
      <w:r>
        <w:rPr>
          <w:rFonts w:cs="Courier New"/>
          <w:szCs w:val="24"/>
        </w:rPr>
        <w:t>. T</w:t>
      </w:r>
      <w:r w:rsidRPr="005E2F54">
        <w:rPr>
          <w:rFonts w:cs="Courier New"/>
          <w:szCs w:val="24"/>
        </w:rPr>
        <w:t>eria que partir do Governo do Estado para mandar para esta Casa aprovar</w:t>
      </w:r>
      <w:r>
        <w:rPr>
          <w:rFonts w:cs="Courier New"/>
          <w:szCs w:val="24"/>
        </w:rPr>
        <w:t>.</w:t>
      </w:r>
    </w:p>
    <w:p w14:paraId="4FC39DEF" w14:textId="721ABE37" w:rsidR="00E717DE" w:rsidRDefault="00E717DE" w:rsidP="00E717DE">
      <w:pPr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5E2F54">
        <w:rPr>
          <w:rFonts w:cs="Courier New"/>
          <w:szCs w:val="24"/>
        </w:rPr>
        <w:t>ntão</w:t>
      </w:r>
      <w:r>
        <w:rPr>
          <w:rFonts w:cs="Courier New"/>
          <w:szCs w:val="24"/>
        </w:rPr>
        <w:t>,</w:t>
      </w:r>
      <w:r w:rsidRPr="005E2F54">
        <w:rPr>
          <w:rFonts w:cs="Courier New"/>
          <w:szCs w:val="24"/>
        </w:rPr>
        <w:t xml:space="preserve"> nós somos pela manutenção</w:t>
      </w:r>
      <w:r>
        <w:rPr>
          <w:rFonts w:cs="Courier New"/>
          <w:szCs w:val="24"/>
        </w:rPr>
        <w:t xml:space="preserve"> do Veto, </w:t>
      </w:r>
      <w:r w:rsidRPr="005E2F54">
        <w:rPr>
          <w:rFonts w:cs="Courier New"/>
          <w:szCs w:val="24"/>
        </w:rPr>
        <w:t>conforme</w:t>
      </w:r>
      <w:r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5E2F54">
        <w:rPr>
          <w:rFonts w:cs="Courier New"/>
          <w:szCs w:val="24"/>
        </w:rPr>
        <w:t xml:space="preserve"> encaminhamento do próprio autor. </w:t>
      </w:r>
    </w:p>
    <w:p w14:paraId="1E8EBB02" w14:textId="77777777" w:rsidR="00E717DE" w:rsidRPr="005E2F54" w:rsidRDefault="00E717DE" w:rsidP="00E717DE">
      <w:pPr>
        <w:rPr>
          <w:rFonts w:cs="Courier New"/>
          <w:szCs w:val="24"/>
        </w:rPr>
      </w:pPr>
    </w:p>
    <w:p w14:paraId="6CBD46E0" w14:textId="64A905C1" w:rsidR="00E55801" w:rsidRPr="00065340" w:rsidRDefault="00E717DE" w:rsidP="00E717DE">
      <w:pPr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5E2F54">
        <w:rPr>
          <w:rFonts w:cs="Courier New"/>
          <w:szCs w:val="24"/>
        </w:rPr>
        <w:t xml:space="preserve">Coloco em votação o parecer do Excelentíssimo Deputado Adelino Follador. Os deputados favoráveis permaneçam como estão, os contrários se manifestem. </w:t>
      </w:r>
      <w:r w:rsidRPr="002B27FE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>.</w:t>
      </w:r>
    </w:p>
    <w:sectPr w:rsidR="00E55801" w:rsidRPr="0006534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277D4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47A40"/>
    <w:rsid w:val="008A6C0E"/>
    <w:rsid w:val="008C65A3"/>
    <w:rsid w:val="009105D3"/>
    <w:rsid w:val="00932FB7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721E3"/>
    <w:rsid w:val="00BA64DA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717DE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3</cp:revision>
  <dcterms:created xsi:type="dcterms:W3CDTF">2022-04-13T19:20:00Z</dcterms:created>
  <dcterms:modified xsi:type="dcterms:W3CDTF">2022-04-13T19:23:00Z</dcterms:modified>
</cp:coreProperties>
</file>