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C247B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1FD070D5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14:paraId="1A854F75" w14:textId="77777777" w:rsidR="006C764F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0745F833" w14:textId="77777777" w:rsidR="00DF2DD0" w:rsidRDefault="00DF2DD0" w:rsidP="006C764F">
      <w:pPr>
        <w:ind w:firstLine="0"/>
        <w:rPr>
          <w:rFonts w:eastAsia="Calibri" w:cs="Courier New"/>
          <w:szCs w:val="24"/>
        </w:rPr>
      </w:pPr>
    </w:p>
    <w:p w14:paraId="224F74F3" w14:textId="77777777" w:rsidR="00DF2DD0" w:rsidRDefault="00DF2DD0" w:rsidP="006C764F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PROJETO DE LEI 1751 DO PODER EXECUTIVO/MENSAGEM 231</w:t>
      </w:r>
    </w:p>
    <w:p w14:paraId="5D465F80" w14:textId="77777777" w:rsidR="00DF2DD0" w:rsidRDefault="00DF2DD0" w:rsidP="006C764F">
      <w:pPr>
        <w:ind w:firstLine="0"/>
        <w:rPr>
          <w:rFonts w:eastAsia="Calibri" w:cs="Courier New"/>
          <w:szCs w:val="24"/>
        </w:rPr>
      </w:pPr>
    </w:p>
    <w:p w14:paraId="6FCA8771" w14:textId="77777777" w:rsidR="007441E6" w:rsidRPr="007441E6" w:rsidRDefault="007441E6" w:rsidP="007441E6">
      <w:pPr>
        <w:ind w:firstLine="0"/>
        <w:rPr>
          <w:rFonts w:eastAsia="Calibri" w:cs="Courier New"/>
        </w:rPr>
      </w:pPr>
      <w:r>
        <w:rPr>
          <w:rFonts w:eastAsia="Calibri" w:cs="Courier New"/>
          <w:szCs w:val="24"/>
        </w:rPr>
        <w:tab/>
      </w:r>
      <w:r w:rsidRPr="007441E6">
        <w:rPr>
          <w:rFonts w:eastAsia="Calibri" w:cs="Courier New"/>
        </w:rPr>
        <w:t>O SR. ISMAEL CRISPIN (Presidente) - Projeto de Lei 1752/2022, de autoria do Poder Executivo, que “Autoriza o Poder Executivo a abrir crédito adicional especial por anulação e criação de Ação em favor da unidade orçamentária Superintendência de Gestão dos Gastos Públicos Administrativos – SUGESP.”.</w:t>
      </w:r>
    </w:p>
    <w:p w14:paraId="47BAE101" w14:textId="77777777" w:rsidR="007441E6" w:rsidRPr="007441E6" w:rsidRDefault="007441E6" w:rsidP="007441E6">
      <w:pPr>
        <w:ind w:firstLine="0"/>
        <w:rPr>
          <w:rFonts w:eastAsia="Calibri" w:cs="Times New Roman"/>
        </w:rPr>
      </w:pPr>
      <w:r w:rsidRPr="007441E6">
        <w:rPr>
          <w:rFonts w:eastAsia="Calibri" w:cs="Times New Roman"/>
        </w:rPr>
        <w:tab/>
        <w:t>O projeto veio sem parecer. Convido o nobre Deputado Adelino Follador para emitir o parecer. Novo relator: Deputado Jean Mendonça.</w:t>
      </w:r>
    </w:p>
    <w:p w14:paraId="6756AD04" w14:textId="77777777" w:rsidR="007441E6" w:rsidRPr="007441E6" w:rsidRDefault="007441E6" w:rsidP="007441E6">
      <w:pPr>
        <w:ind w:firstLine="0"/>
        <w:rPr>
          <w:rFonts w:eastAsia="Calibri" w:cs="Times New Roman"/>
        </w:rPr>
      </w:pPr>
      <w:r w:rsidRPr="007441E6">
        <w:rPr>
          <w:rFonts w:eastAsia="Calibri" w:cs="Times New Roman"/>
        </w:rPr>
        <w:tab/>
      </w:r>
    </w:p>
    <w:p w14:paraId="03386180" w14:textId="77777777" w:rsidR="007441E6" w:rsidRPr="007441E6" w:rsidRDefault="007441E6" w:rsidP="007441E6">
      <w:pPr>
        <w:ind w:firstLine="0"/>
        <w:rPr>
          <w:rFonts w:eastAsia="Calibri" w:cs="Times New Roman"/>
        </w:rPr>
      </w:pPr>
      <w:r w:rsidRPr="007441E6">
        <w:rPr>
          <w:rFonts w:eastAsia="Calibri" w:cs="Times New Roman"/>
        </w:rPr>
        <w:tab/>
        <w:t>O SR. CHIQUINHO DA EMATER – É de orçamento? Senhor Presidente, tem que verificar se é de orçamento.</w:t>
      </w:r>
    </w:p>
    <w:p w14:paraId="25012652" w14:textId="77777777" w:rsidR="007441E6" w:rsidRPr="007441E6" w:rsidRDefault="007441E6" w:rsidP="007441E6">
      <w:pPr>
        <w:ind w:firstLine="0"/>
        <w:rPr>
          <w:rFonts w:eastAsia="Calibri" w:cs="Times New Roman"/>
        </w:rPr>
      </w:pPr>
    </w:p>
    <w:p w14:paraId="3827E1D2" w14:textId="77777777" w:rsidR="007441E6" w:rsidRPr="007441E6" w:rsidRDefault="007441E6" w:rsidP="007441E6">
      <w:pPr>
        <w:ind w:firstLine="0"/>
        <w:rPr>
          <w:rFonts w:eastAsia="Calibri" w:cs="Courier New"/>
        </w:rPr>
      </w:pPr>
      <w:r w:rsidRPr="007441E6">
        <w:rPr>
          <w:rFonts w:eastAsia="Calibri" w:cs="Times New Roman"/>
        </w:rPr>
        <w:tab/>
      </w:r>
      <w:r w:rsidRPr="007441E6">
        <w:rPr>
          <w:rFonts w:eastAsia="Calibri" w:cs="Courier New"/>
        </w:rPr>
        <w:t>O SR. ISMAEL CRISPIN (Presidente) – Não. Só cria a ação.</w:t>
      </w:r>
    </w:p>
    <w:p w14:paraId="6D0F1173" w14:textId="77777777" w:rsidR="007441E6" w:rsidRPr="007441E6" w:rsidRDefault="007441E6" w:rsidP="007441E6">
      <w:pPr>
        <w:ind w:firstLine="0"/>
        <w:rPr>
          <w:rFonts w:eastAsia="Calibri" w:cs="Courier New"/>
        </w:rPr>
      </w:pPr>
    </w:p>
    <w:p w14:paraId="761D52A6" w14:textId="0BF568B0" w:rsidR="007441E6" w:rsidRPr="007441E6" w:rsidRDefault="007441E6" w:rsidP="007441E6">
      <w:pPr>
        <w:ind w:firstLine="0"/>
        <w:rPr>
          <w:rFonts w:eastAsia="Calibri" w:cs="Courier New"/>
        </w:rPr>
      </w:pPr>
      <w:r w:rsidRPr="007441E6">
        <w:rPr>
          <w:rFonts w:eastAsia="Calibri" w:cs="Courier New"/>
        </w:rPr>
        <w:tab/>
        <w:t xml:space="preserve">O SR. JEAN MENDONÇA – Projeto de Lei 1751/2022, de autoria do Poder Executivo, Mensagem 231, que “Autoriza o Poder Executivo a abrir crédito adicional especial por anulação e criação de Ação em favor da unidade orçamentária </w:t>
      </w:r>
      <w:r w:rsidRPr="007441E6">
        <w:rPr>
          <w:rFonts w:eastAsia="Calibri" w:cs="Courier New"/>
        </w:rPr>
        <w:lastRenderedPageBreak/>
        <w:t>Superintendência de Gestão dos Gastos Públicos Administrativos – SUGESP.”.</w:t>
      </w:r>
    </w:p>
    <w:p w14:paraId="5DF89D78" w14:textId="77777777" w:rsidR="007441E6" w:rsidRPr="007441E6" w:rsidRDefault="007441E6" w:rsidP="007441E6">
      <w:pPr>
        <w:ind w:firstLine="0"/>
        <w:rPr>
          <w:rFonts w:eastAsia="Calibri" w:cs="Courier New"/>
        </w:rPr>
      </w:pPr>
      <w:r w:rsidRPr="007441E6">
        <w:rPr>
          <w:rFonts w:eastAsia="Calibri" w:cs="Times New Roman"/>
        </w:rPr>
        <w:tab/>
        <w:t xml:space="preserve">O nosso parecer, Senhor Presidente, pelas Comissões pertinentes, é pela constitucionalidade, legalidade e regimentalidade e boa técnica legislativa. Portanto, </w:t>
      </w:r>
      <w:r w:rsidRPr="007441E6">
        <w:rPr>
          <w:rFonts w:eastAsia="Calibri" w:cs="Courier New"/>
        </w:rPr>
        <w:t>somos de parecer favorável.</w:t>
      </w:r>
    </w:p>
    <w:p w14:paraId="25BDE57A" w14:textId="77777777" w:rsidR="007441E6" w:rsidRPr="007441E6" w:rsidRDefault="007441E6" w:rsidP="007441E6">
      <w:pPr>
        <w:rPr>
          <w:rFonts w:eastAsia="Calibri" w:cs="Courier New"/>
        </w:rPr>
      </w:pPr>
    </w:p>
    <w:p w14:paraId="01194DD8" w14:textId="77777777" w:rsidR="007441E6" w:rsidRPr="007441E6" w:rsidRDefault="007441E6" w:rsidP="007441E6">
      <w:pPr>
        <w:rPr>
          <w:rFonts w:eastAsia="Calibri" w:cs="Courier New"/>
        </w:rPr>
      </w:pPr>
      <w:r w:rsidRPr="007441E6">
        <w:rPr>
          <w:rFonts w:eastAsia="Calibri" w:cs="Courier New"/>
        </w:rPr>
        <w:t xml:space="preserve">O SR. ISMAEL CRISPIN (Presidente) - Muito obrigado, Deputado Jean Mendonça. O relatório é favorável. Coloco em discussão o voto do relator. Não havendo discussão, coloco em votação. Os deputados que concordam permaneçam como estão, os contrários se manifestem. </w:t>
      </w:r>
      <w:r w:rsidRPr="007441E6">
        <w:rPr>
          <w:rFonts w:eastAsia="Calibri" w:cs="Courier New"/>
          <w:b/>
        </w:rPr>
        <w:t>Aprovado o relatório</w:t>
      </w:r>
      <w:r w:rsidRPr="007441E6">
        <w:rPr>
          <w:rFonts w:eastAsia="Calibri" w:cs="Courier New"/>
        </w:rPr>
        <w:t xml:space="preserve">. </w:t>
      </w:r>
    </w:p>
    <w:p w14:paraId="42CC06C0" w14:textId="77777777" w:rsidR="00DF2DD0" w:rsidRPr="00227596" w:rsidRDefault="00DF2DD0" w:rsidP="006C764F">
      <w:pPr>
        <w:ind w:firstLine="0"/>
        <w:rPr>
          <w:rFonts w:eastAsia="Calibri" w:cs="Courier New"/>
          <w:szCs w:val="24"/>
        </w:rPr>
      </w:pPr>
    </w:p>
    <w:p w14:paraId="282BBED5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6C764F"/>
    <w:rsid w:val="007441E6"/>
    <w:rsid w:val="009A7D4A"/>
    <w:rsid w:val="00A05796"/>
    <w:rsid w:val="00D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C330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2022-12-19T03:20:00Z</dcterms:created>
  <dcterms:modified xsi:type="dcterms:W3CDTF">2022-12-19T20:15:00Z</dcterms:modified>
</cp:coreProperties>
</file>