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35B43" w14:textId="77777777" w:rsidR="001255C8" w:rsidRPr="00BB7C03" w:rsidRDefault="001255C8" w:rsidP="001255C8">
      <w:pPr>
        <w:rPr>
          <w:rFonts w:eastAsia="Courier New"/>
          <w:lang w:eastAsia="pt-BR"/>
        </w:rPr>
      </w:pPr>
      <w:r>
        <w:rPr>
          <w:rFonts w:eastAsia="Courier New"/>
          <w:lang w:eastAsia="pt-BR"/>
        </w:rPr>
        <w:t>30</w:t>
      </w:r>
      <w:r w:rsidRPr="00BB7C03">
        <w:rPr>
          <w:rFonts w:eastAsia="Courier New"/>
          <w:lang w:eastAsia="pt-BR"/>
        </w:rPr>
        <w:t>ª SESSÃO ORDINÁRIA DA 4ª SESSÃO LEGISLATIVA ORDINÁRIA DA 10ª LEGISLATURA DA ASSEMBLEIA LEGISLATIVA DO ESTADO DE RONDÔNIA</w:t>
      </w:r>
    </w:p>
    <w:p w14:paraId="2B410CE2" w14:textId="77777777" w:rsidR="001255C8" w:rsidRPr="00BB7C03" w:rsidRDefault="001255C8" w:rsidP="001255C8">
      <w:pPr>
        <w:rPr>
          <w:rFonts w:eastAsia="Courier New"/>
          <w:lang w:eastAsia="pt-BR"/>
        </w:rPr>
      </w:pPr>
    </w:p>
    <w:p w14:paraId="7997F12C" w14:textId="5D1F6024" w:rsidR="001255C8" w:rsidRDefault="001255C8" w:rsidP="001D5472">
      <w:pPr>
        <w:tabs>
          <w:tab w:val="left" w:pos="2928"/>
        </w:tabs>
        <w:rPr>
          <w:rFonts w:eastAsia="Courier New"/>
          <w:lang w:eastAsia="pt-BR"/>
        </w:rPr>
      </w:pPr>
      <w:r w:rsidRPr="00BB7C03">
        <w:rPr>
          <w:rFonts w:eastAsia="Courier New"/>
          <w:lang w:eastAsia="pt-BR"/>
        </w:rPr>
        <w:t xml:space="preserve">EM: </w:t>
      </w:r>
      <w:r>
        <w:rPr>
          <w:rFonts w:eastAsia="Courier New"/>
          <w:lang w:eastAsia="pt-BR"/>
        </w:rPr>
        <w:t>06</w:t>
      </w:r>
      <w:r w:rsidRPr="00BB7C03">
        <w:rPr>
          <w:rFonts w:eastAsia="Courier New"/>
          <w:lang w:eastAsia="pt-BR"/>
        </w:rPr>
        <w:t>.1</w:t>
      </w:r>
      <w:r>
        <w:rPr>
          <w:rFonts w:eastAsia="Courier New"/>
          <w:lang w:eastAsia="pt-BR"/>
        </w:rPr>
        <w:t>2</w:t>
      </w:r>
      <w:r w:rsidRPr="00BB7C03">
        <w:rPr>
          <w:rFonts w:eastAsia="Courier New"/>
          <w:lang w:eastAsia="pt-BR"/>
        </w:rPr>
        <w:t>.2022</w:t>
      </w:r>
      <w:r w:rsidR="001D5472">
        <w:rPr>
          <w:rFonts w:eastAsia="Courier New"/>
          <w:lang w:eastAsia="pt-BR"/>
        </w:rPr>
        <w:tab/>
      </w:r>
    </w:p>
    <w:p w14:paraId="17B81DCC" w14:textId="77777777" w:rsidR="001D5472" w:rsidRDefault="001D5472" w:rsidP="001D5472">
      <w:pPr>
        <w:tabs>
          <w:tab w:val="left" w:pos="2928"/>
        </w:tabs>
        <w:rPr>
          <w:rFonts w:eastAsia="Courier New"/>
          <w:lang w:eastAsia="pt-BR"/>
        </w:rPr>
      </w:pPr>
    </w:p>
    <w:p w14:paraId="0D5BD0FC" w14:textId="7C2DBD57" w:rsidR="001D5472" w:rsidRDefault="001D5472" w:rsidP="001D5472">
      <w:pPr>
        <w:tabs>
          <w:tab w:val="left" w:pos="2928"/>
        </w:tabs>
        <w:rPr>
          <w:rFonts w:eastAsia="Courier New"/>
          <w:lang w:eastAsia="pt-BR"/>
        </w:rPr>
      </w:pPr>
      <w:r>
        <w:t>PROJETO DE LEI 1709/2022 DO PODER EXECUTIVO/MENSAGEM 186</w:t>
      </w:r>
    </w:p>
    <w:p w14:paraId="166D1E07" w14:textId="77777777" w:rsidR="001D5472" w:rsidRDefault="001D5472" w:rsidP="001D5472">
      <w:pPr>
        <w:tabs>
          <w:tab w:val="left" w:pos="2928"/>
        </w:tabs>
        <w:rPr>
          <w:rFonts w:eastAsia="Courier New"/>
          <w:lang w:eastAsia="pt-BR"/>
        </w:rPr>
      </w:pPr>
    </w:p>
    <w:p w14:paraId="6B2A25C2" w14:textId="77777777" w:rsidR="001D5472" w:rsidRPr="001D5472" w:rsidRDefault="001D5472" w:rsidP="001D5472">
      <w:pPr>
        <w:ind w:firstLine="708"/>
        <w:rPr>
          <w:rFonts w:eastAsia="Calibri"/>
        </w:rPr>
      </w:pPr>
      <w:r w:rsidRPr="001D5472">
        <w:rPr>
          <w:rFonts w:eastAsia="Calibri"/>
        </w:rPr>
        <w:t>O SR. ADELINO FOLLADOR (Presidente) – Este referido projeto tem o parecer da Comissão de Constituição e Justiça, falta o da Comissão de Finanças. Chamo o Deputado Chiquinho para relatar.</w:t>
      </w:r>
    </w:p>
    <w:p w14:paraId="4AF76149" w14:textId="77777777" w:rsidR="001D5472" w:rsidRPr="001D5472" w:rsidRDefault="001D5472" w:rsidP="001D5472">
      <w:pPr>
        <w:rPr>
          <w:rFonts w:eastAsia="Calibri"/>
        </w:rPr>
      </w:pPr>
    </w:p>
    <w:p w14:paraId="0F5C173F" w14:textId="77777777" w:rsidR="001D5472" w:rsidRPr="001D5472" w:rsidRDefault="001D5472" w:rsidP="001D5472">
      <w:pPr>
        <w:ind w:firstLine="708"/>
        <w:rPr>
          <w:rFonts w:eastAsia="Calibri"/>
        </w:rPr>
      </w:pPr>
      <w:r w:rsidRPr="001D5472">
        <w:rPr>
          <w:rFonts w:eastAsia="Calibri"/>
        </w:rPr>
        <w:t>O SR. CHIQUINHO DA EMATER – Senhor Presidente, tenho aqui em mãos o Projeto de Lei 1709/2022, de autoria do Poder Executivo/Mensagem 186, que “Autoriza o Poder Executivo a abrir crédito adicional suplementar por anulação, até o valor de R$ 2.000.000,00, em favor da unidade orçamentária Fundo Especial de Proteção Ambiental – FEPRAM.”</w:t>
      </w:r>
    </w:p>
    <w:p w14:paraId="5AF48AAD" w14:textId="77777777" w:rsidR="001D5472" w:rsidRPr="001D5472" w:rsidRDefault="001D5472" w:rsidP="001D5472">
      <w:pPr>
        <w:ind w:firstLine="708"/>
        <w:rPr>
          <w:rFonts w:eastAsia="Calibri"/>
        </w:rPr>
      </w:pPr>
      <w:r w:rsidRPr="001D5472">
        <w:rPr>
          <w:rFonts w:eastAsia="Calibri"/>
        </w:rPr>
        <w:t>Já tem o parecer da Comissão de Constituição e Justiça, este projeto está dentro da legalidade e somos favoráveis à aprovação desse projeto.</w:t>
      </w:r>
    </w:p>
    <w:p w14:paraId="7278F0ED" w14:textId="77777777" w:rsidR="001D5472" w:rsidRPr="001D5472" w:rsidRDefault="001D5472" w:rsidP="001D5472">
      <w:pPr>
        <w:rPr>
          <w:rFonts w:eastAsia="Calibri"/>
        </w:rPr>
      </w:pPr>
    </w:p>
    <w:p w14:paraId="24BFAB63" w14:textId="77777777" w:rsidR="001D5472" w:rsidRPr="001D5472" w:rsidRDefault="001D5472" w:rsidP="001D5472">
      <w:pPr>
        <w:ind w:firstLine="708"/>
        <w:rPr>
          <w:rFonts w:eastAsia="Calibri"/>
        </w:rPr>
      </w:pPr>
      <w:r w:rsidRPr="001D5472">
        <w:rPr>
          <w:rFonts w:eastAsia="Calibri"/>
        </w:rPr>
        <w:t xml:space="preserve">O SR. ADELINO FOLLADOR (Presidente) – Em discussão o parecer do Deputado Chiquinho da </w:t>
      </w:r>
      <w:proofErr w:type="spellStart"/>
      <w:r w:rsidRPr="001D5472">
        <w:rPr>
          <w:rFonts w:eastAsia="Calibri"/>
        </w:rPr>
        <w:t>Emater</w:t>
      </w:r>
      <w:proofErr w:type="spellEnd"/>
      <w:r w:rsidRPr="001D5472">
        <w:rPr>
          <w:rFonts w:eastAsia="Calibri"/>
        </w:rPr>
        <w:t xml:space="preserve">. Os deputados favoráveis permaneçam como estão, os contrários se manifestem. </w:t>
      </w:r>
      <w:r w:rsidRPr="001D5472">
        <w:rPr>
          <w:rFonts w:eastAsia="Calibri"/>
          <w:b/>
          <w:bCs/>
        </w:rPr>
        <w:t>Está aprovado o parecer</w:t>
      </w:r>
      <w:r w:rsidRPr="001D5472">
        <w:rPr>
          <w:rFonts w:eastAsia="Calibri"/>
        </w:rPr>
        <w:t>.</w:t>
      </w:r>
      <w:bookmarkStart w:id="0" w:name="_GoBack"/>
      <w:bookmarkEnd w:id="0"/>
    </w:p>
    <w:sectPr w:rsidR="001D5472" w:rsidRPr="001D54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C8"/>
    <w:rsid w:val="001255C8"/>
    <w:rsid w:val="001D5472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6679"/>
  <w15:chartTrackingRefBased/>
  <w15:docId w15:val="{306E8169-A2C5-4B65-91D1-96266C6B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5C8"/>
    <w:pPr>
      <w:ind w:firstLine="0"/>
    </w:pPr>
    <w:rPr>
      <w:rFonts w:cs="Courier New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User</cp:lastModifiedBy>
  <cp:revision>2</cp:revision>
  <dcterms:created xsi:type="dcterms:W3CDTF">2022-12-09T22:49:00Z</dcterms:created>
  <dcterms:modified xsi:type="dcterms:W3CDTF">2022-12-09T22:49:00Z</dcterms:modified>
</cp:coreProperties>
</file>