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46A5" w14:textId="03CF638A" w:rsidR="00CD2B8C" w:rsidRPr="00CD2B8C" w:rsidRDefault="00CD2B8C" w:rsidP="000C7F1C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... DO DIA ...</w:t>
      </w:r>
    </w:p>
    <w:p w14:paraId="046CFB02" w14:textId="37A9EBBB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63E61F77" w14:textId="77777777" w:rsidR="000C7F1C" w:rsidRDefault="000C7F1C" w:rsidP="000C7F1C">
      <w:pPr>
        <w:rPr>
          <w:rFonts w:cs="Courier New"/>
          <w:szCs w:val="24"/>
        </w:rPr>
      </w:pPr>
    </w:p>
    <w:p w14:paraId="0E520AB9" w14:textId="77777777" w:rsidR="000C7F1C" w:rsidRDefault="000C7F1C" w:rsidP="000C7F1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4A876FBF" w14:textId="7980417B" w:rsidR="009922E1" w:rsidRDefault="009922E1" w:rsidP="000C7F1C">
      <w:pPr>
        <w:ind w:firstLine="0"/>
      </w:pPr>
    </w:p>
    <w:p w14:paraId="485CF33C" w14:textId="69B15092" w:rsidR="004C3436" w:rsidRDefault="004C3436" w:rsidP="000C7F1C">
      <w:pPr>
        <w:ind w:firstLine="0"/>
        <w:rPr>
          <w:rFonts w:cs="Courier New"/>
          <w:color w:val="0D0A0A"/>
          <w:szCs w:val="24"/>
        </w:rPr>
      </w:pPr>
      <w:r w:rsidRPr="001B7EC4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 xml:space="preserve">LEI </w:t>
      </w:r>
      <w:r w:rsidR="00E81B5E" w:rsidRPr="00A65A7E">
        <w:rPr>
          <w:rFonts w:cs="Courier New"/>
          <w:szCs w:val="24"/>
        </w:rPr>
        <w:t>1</w:t>
      </w:r>
      <w:r w:rsidR="00E81B5E">
        <w:rPr>
          <w:rFonts w:cs="Courier New"/>
          <w:szCs w:val="24"/>
        </w:rPr>
        <w:t>419</w:t>
      </w:r>
      <w:r w:rsidR="00E81B5E" w:rsidRPr="00A65A7E">
        <w:rPr>
          <w:rFonts w:cs="Courier New"/>
          <w:szCs w:val="24"/>
        </w:rPr>
        <w:t>/2021</w:t>
      </w:r>
      <w:r w:rsidR="00E81B5E">
        <w:rPr>
          <w:rFonts w:cs="Courier New"/>
          <w:szCs w:val="24"/>
        </w:rPr>
        <w:t xml:space="preserve"> D</w:t>
      </w:r>
      <w:r w:rsidR="00E81B5E" w:rsidRPr="00A65A7E">
        <w:rPr>
          <w:rFonts w:cs="Courier New"/>
          <w:szCs w:val="24"/>
        </w:rPr>
        <w:t xml:space="preserve">O PODER EXECUTIVO/MENSAGEM </w:t>
      </w:r>
      <w:r w:rsidR="00E81B5E" w:rsidRPr="00A65A7E">
        <w:rPr>
          <w:rFonts w:cs="Courier New"/>
          <w:color w:val="0D0A0A"/>
          <w:szCs w:val="24"/>
        </w:rPr>
        <w:t>2</w:t>
      </w:r>
      <w:r w:rsidR="00E81B5E">
        <w:rPr>
          <w:rFonts w:cs="Courier New"/>
          <w:color w:val="0D0A0A"/>
          <w:szCs w:val="24"/>
        </w:rPr>
        <w:t>57</w:t>
      </w:r>
    </w:p>
    <w:p w14:paraId="526CD418" w14:textId="34117B81" w:rsidR="00D304AD" w:rsidRDefault="00D304AD" w:rsidP="000C7F1C">
      <w:pPr>
        <w:ind w:firstLine="0"/>
        <w:rPr>
          <w:rFonts w:cs="Courier New"/>
          <w:color w:val="0D0A0A"/>
          <w:szCs w:val="24"/>
        </w:rPr>
      </w:pPr>
    </w:p>
    <w:p w14:paraId="49EA82EF" w14:textId="6A2D8172" w:rsidR="00D304AD" w:rsidRDefault="00D304AD" w:rsidP="00D304AD">
      <w:pPr>
        <w:rPr>
          <w:rFonts w:cs="Courier New"/>
          <w:szCs w:val="24"/>
        </w:rPr>
      </w:pPr>
      <w:r w:rsidRPr="00A20D60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</w:t>
      </w:r>
      <w:r w:rsidR="00CD2B8C">
        <w:rPr>
          <w:rFonts w:cs="Courier New"/>
          <w:szCs w:val="24"/>
        </w:rPr>
        <w:t>N</w:t>
      </w:r>
      <w:r>
        <w:rPr>
          <w:rFonts w:cs="Courier New"/>
          <w:szCs w:val="24"/>
        </w:rPr>
        <w:t xml:space="preserve">ão tem parecer. Peço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que dê o parecer pelas Comissões pertinentes.</w:t>
      </w:r>
    </w:p>
    <w:p w14:paraId="6ECBE008" w14:textId="1E5E8925" w:rsidR="00CD2B8C" w:rsidRDefault="00CD2B8C" w:rsidP="00D304AD">
      <w:pPr>
        <w:rPr>
          <w:rFonts w:cs="Courier New"/>
          <w:szCs w:val="24"/>
        </w:rPr>
      </w:pPr>
    </w:p>
    <w:p w14:paraId="04067625" w14:textId="77777777" w:rsidR="00CD2B8C" w:rsidRDefault="00CD2B8C" w:rsidP="00CD2B8C">
      <w:pPr>
        <w:rPr>
          <w:rFonts w:cs="Courier New"/>
          <w:szCs w:val="24"/>
        </w:rPr>
      </w:pPr>
      <w:r w:rsidRPr="0082309B">
        <w:rPr>
          <w:rFonts w:cs="Courier New"/>
          <w:szCs w:val="24"/>
        </w:rPr>
        <w:t xml:space="preserve">O SR. MARCELO CRUZ </w:t>
      </w:r>
      <w:r>
        <w:rPr>
          <w:rFonts w:cs="Courier New"/>
          <w:szCs w:val="24"/>
        </w:rPr>
        <w:t>– Qual o número dessa Mensagem aí, meu líder?</w:t>
      </w:r>
    </w:p>
    <w:p w14:paraId="06EF23F7" w14:textId="77777777" w:rsidR="00CD2B8C" w:rsidRDefault="00CD2B8C" w:rsidP="00CD2B8C">
      <w:pPr>
        <w:rPr>
          <w:rFonts w:cs="Courier New"/>
          <w:szCs w:val="24"/>
        </w:rPr>
      </w:pPr>
    </w:p>
    <w:p w14:paraId="1F4368E3" w14:textId="77777777" w:rsidR="00CD2B8C" w:rsidRDefault="00CD2B8C" w:rsidP="00CD2B8C">
      <w:pPr>
        <w:autoSpaceDE w:val="0"/>
        <w:autoSpaceDN w:val="0"/>
        <w:adjustRightInd w:val="0"/>
        <w:rPr>
          <w:rFonts w:cs="Courier New"/>
          <w:szCs w:val="24"/>
        </w:rPr>
      </w:pPr>
      <w:r w:rsidRPr="00A20D60">
        <w:rPr>
          <w:rFonts w:cs="Courier New"/>
          <w:szCs w:val="24"/>
        </w:rPr>
        <w:t xml:space="preserve">O SR. CIRONE DEIRÓ </w:t>
      </w:r>
      <w:r>
        <w:rPr>
          <w:rFonts w:cs="Courier New"/>
          <w:szCs w:val="24"/>
        </w:rPr>
        <w:t>– Mensagem 257. Eu vou ler aqui para o senhor, o Projeto.</w:t>
      </w:r>
    </w:p>
    <w:p w14:paraId="781BA21B" w14:textId="77777777" w:rsidR="00CD2B8C" w:rsidRDefault="00CD2B8C" w:rsidP="00CD2B8C">
      <w:pPr>
        <w:autoSpaceDE w:val="0"/>
        <w:autoSpaceDN w:val="0"/>
        <w:adjustRightInd w:val="0"/>
        <w:rPr>
          <w:rFonts w:cs="Courier New"/>
          <w:szCs w:val="24"/>
        </w:rPr>
      </w:pPr>
      <w:r w:rsidRPr="00A65A7E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A65A7E">
        <w:rPr>
          <w:rFonts w:cs="Courier New"/>
          <w:szCs w:val="24"/>
        </w:rPr>
        <w:t>e Lei 1</w:t>
      </w:r>
      <w:r>
        <w:rPr>
          <w:rFonts w:cs="Courier New"/>
          <w:szCs w:val="24"/>
        </w:rPr>
        <w:t>419</w:t>
      </w:r>
      <w:r w:rsidRPr="00A65A7E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A65A7E">
        <w:rPr>
          <w:rFonts w:cs="Courier New"/>
          <w:szCs w:val="24"/>
        </w:rPr>
        <w:t>o Poder Executivo</w:t>
      </w:r>
      <w:r>
        <w:rPr>
          <w:rFonts w:cs="Courier New"/>
          <w:szCs w:val="24"/>
        </w:rPr>
        <w:t xml:space="preserve">, aportou nesta Casa sob a Mensagem </w:t>
      </w:r>
      <w:r w:rsidRPr="00A65A7E">
        <w:rPr>
          <w:rFonts w:cs="Courier New"/>
          <w:color w:val="0D0A0A"/>
          <w:szCs w:val="24"/>
        </w:rPr>
        <w:t>2</w:t>
      </w:r>
      <w:r>
        <w:rPr>
          <w:rFonts w:cs="Courier New"/>
          <w:color w:val="0D0A0A"/>
          <w:szCs w:val="24"/>
        </w:rPr>
        <w:t>57, que “</w:t>
      </w:r>
      <w:r w:rsidRPr="00533FDD">
        <w:rPr>
          <w:rFonts w:cs="Courier New"/>
          <w:color w:val="141414"/>
          <w:szCs w:val="24"/>
        </w:rPr>
        <w:t>Autoriza o Poder Executivo a abrir Crédito Adicional Suplementar por Anulação</w:t>
      </w:r>
      <w:r w:rsidRPr="00533FDD">
        <w:rPr>
          <w:rFonts w:cs="Courier New"/>
          <w:color w:val="2B2B2E"/>
          <w:szCs w:val="24"/>
        </w:rPr>
        <w:t xml:space="preserve">, </w:t>
      </w:r>
      <w:r w:rsidRPr="00533FDD">
        <w:rPr>
          <w:rFonts w:cs="Courier New"/>
          <w:color w:val="141414"/>
          <w:szCs w:val="24"/>
        </w:rPr>
        <w:t>até o valor de R$ 39.181.049</w:t>
      </w:r>
      <w:r w:rsidRPr="00533FDD">
        <w:rPr>
          <w:rFonts w:cs="Courier New"/>
          <w:color w:val="2B2B2E"/>
          <w:szCs w:val="24"/>
        </w:rPr>
        <w:t>,</w:t>
      </w:r>
      <w:r w:rsidRPr="00533FDD">
        <w:rPr>
          <w:rFonts w:cs="Courier New"/>
          <w:color w:val="141414"/>
          <w:szCs w:val="24"/>
        </w:rPr>
        <w:t>00, em favor da Unidade Orçamentária Fundo Estadual de Saúde - FES.</w:t>
      </w:r>
      <w:r>
        <w:rPr>
          <w:rFonts w:cs="Courier New"/>
          <w:color w:val="141414"/>
          <w:szCs w:val="24"/>
        </w:rPr>
        <w:t>”</w:t>
      </w:r>
    </w:p>
    <w:p w14:paraId="5726D740" w14:textId="77777777" w:rsidR="00CD2B8C" w:rsidRDefault="00CD2B8C" w:rsidP="00CD2B8C">
      <w:r>
        <w:t>O Projeto atende à técnica legislativa, atende à constitucionalidade, legalidade. Sou de parecer favorável pelas Comissões pertinentes.</w:t>
      </w:r>
    </w:p>
    <w:p w14:paraId="081C8C64" w14:textId="77777777" w:rsidR="00CD2B8C" w:rsidRDefault="00CD2B8C" w:rsidP="00CD2B8C"/>
    <w:p w14:paraId="4A429F82" w14:textId="77777777" w:rsidR="00CD2B8C" w:rsidRDefault="00CD2B8C" w:rsidP="00CD2B8C">
      <w:r>
        <w:lastRenderedPageBreak/>
        <w:t xml:space="preserve">O SR. LAERTE GOMES – Só para, antes de discutir a matéria, o nobre relator explanar para que é esse recurso. </w:t>
      </w:r>
    </w:p>
    <w:p w14:paraId="78EE2D7E" w14:textId="77777777" w:rsidR="00CD2B8C" w:rsidRDefault="00CD2B8C" w:rsidP="00CD2B8C"/>
    <w:p w14:paraId="645430DC" w14:textId="77777777" w:rsidR="00CD2B8C" w:rsidRPr="00FF40F6" w:rsidRDefault="00CD2B8C" w:rsidP="00CD2B8C">
      <w:r>
        <w:t xml:space="preserve">O SR. CIRONE DEIRÓ – Vou ler aqui: </w:t>
      </w:r>
    </w:p>
    <w:p w14:paraId="0CE34BF4" w14:textId="77777777" w:rsidR="00CD2B8C" w:rsidRPr="00907A2F" w:rsidRDefault="00CD2B8C" w:rsidP="00CD2B8C">
      <w:pPr>
        <w:ind w:firstLine="0"/>
      </w:pPr>
      <w:r w:rsidRPr="00907A2F">
        <w:t>“ANEXO I:</w:t>
      </w:r>
    </w:p>
    <w:p w14:paraId="06E595ED" w14:textId="77777777" w:rsidR="00CD2B8C" w:rsidRPr="00907A2F" w:rsidRDefault="00CD2B8C" w:rsidP="00CD2B8C">
      <w:pPr>
        <w:spacing w:after="0"/>
        <w:ind w:firstLine="0"/>
      </w:pPr>
      <w:r w:rsidRPr="00907A2F">
        <w:t>Secretaria de Estado de Planejamento, Orçamento e Gestão – SEPOG.</w:t>
      </w:r>
    </w:p>
    <w:p w14:paraId="30B5671C" w14:textId="77777777" w:rsidR="00CD2B8C" w:rsidRPr="00907A2F" w:rsidRDefault="00CD2B8C" w:rsidP="00CD2B8C">
      <w:pPr>
        <w:spacing w:after="240"/>
        <w:ind w:firstLine="0"/>
      </w:pPr>
      <w:r w:rsidRPr="00907A2F">
        <w:t>Reserva de Contingência: 39 milhões (R$ 39.181.049,00);</w:t>
      </w:r>
    </w:p>
    <w:p w14:paraId="3A4177FC" w14:textId="77777777" w:rsidR="00CD2B8C" w:rsidRPr="00907A2F" w:rsidRDefault="00CD2B8C" w:rsidP="00CD2B8C">
      <w:pPr>
        <w:ind w:firstLine="0"/>
      </w:pPr>
      <w:r>
        <w:t xml:space="preserve">- </w:t>
      </w:r>
      <w:r w:rsidRPr="00907A2F">
        <w:t xml:space="preserve">Assegurar a manutenção administrativa da unidade: 15 milhões (R$ 15.000.000,00) </w:t>
      </w:r>
    </w:p>
    <w:p w14:paraId="7CA4DE14" w14:textId="77777777" w:rsidR="00CD2B8C" w:rsidRPr="00907A2F" w:rsidRDefault="00CD2B8C" w:rsidP="00CD2B8C">
      <w:pPr>
        <w:ind w:firstLine="0"/>
      </w:pPr>
      <w:r>
        <w:t xml:space="preserve">- </w:t>
      </w:r>
      <w:r w:rsidRPr="00907A2F">
        <w:t>Assegurar o atendimento em Saúde por meio de convênios e contrato com a rede privada: R$ 17 milhões e 481 mil (R$ 17.481.049,00);”</w:t>
      </w:r>
    </w:p>
    <w:p w14:paraId="5BE895CE" w14:textId="77777777" w:rsidR="00CD2B8C" w:rsidRPr="00907A2F" w:rsidRDefault="00CD2B8C" w:rsidP="00CD2B8C">
      <w:pPr>
        <w:spacing w:line="240" w:lineRule="auto"/>
        <w:ind w:firstLine="0"/>
      </w:pPr>
    </w:p>
    <w:p w14:paraId="04C7F973" w14:textId="77777777" w:rsidR="00CD2B8C" w:rsidRDefault="00CD2B8C" w:rsidP="00CD2B8C">
      <w:r w:rsidRPr="00907A2F">
        <w:t>Dando</w:t>
      </w:r>
      <w:r>
        <w:t xml:space="preserve"> aí o total de 39 milhões (R$ 39.181.049,00).</w:t>
      </w:r>
    </w:p>
    <w:p w14:paraId="06B95CB0" w14:textId="77777777" w:rsidR="00CD2B8C" w:rsidRDefault="00CD2B8C" w:rsidP="00CD2B8C">
      <w:r>
        <w:t>Aqui, meu amigo Deputado Laerte Gomes:</w:t>
      </w:r>
    </w:p>
    <w:p w14:paraId="1025905A" w14:textId="77777777" w:rsidR="00CD2B8C" w:rsidRPr="00CD31B2" w:rsidRDefault="00CD2B8C" w:rsidP="00CD2B8C">
      <w:pPr>
        <w:ind w:firstLine="0"/>
      </w:pPr>
      <w:r w:rsidRPr="00CD31B2">
        <w:t xml:space="preserve">“Destaca-se que o Projeto atenderá a manutenção administrativa...” </w:t>
      </w:r>
    </w:p>
    <w:p w14:paraId="0C1F79F5" w14:textId="77777777" w:rsidR="00CD2B8C" w:rsidRDefault="00CD2B8C" w:rsidP="00CD2B8C">
      <w:r>
        <w:t>O que ele fala que vai gastar com a manutenção administrativa:</w:t>
      </w:r>
    </w:p>
    <w:p w14:paraId="2E965464" w14:textId="77777777" w:rsidR="00CD2B8C" w:rsidRPr="00CD31B2" w:rsidRDefault="00CD2B8C" w:rsidP="00CD2B8C">
      <w:pPr>
        <w:spacing w:line="240" w:lineRule="auto"/>
        <w:ind w:firstLine="0"/>
      </w:pPr>
      <w:r w:rsidRPr="00CD31B2">
        <w:t>“</w:t>
      </w:r>
      <w:r w:rsidRPr="00CD31B2">
        <w:rPr>
          <w:b/>
          <w:bCs/>
        </w:rPr>
        <w:t>Manutenção Hospitalar</w:t>
      </w:r>
      <w:r w:rsidRPr="00CD31B2">
        <w:t>:</w:t>
      </w:r>
    </w:p>
    <w:p w14:paraId="5830567F" w14:textId="77777777" w:rsidR="00CD2B8C" w:rsidRPr="00CD31B2" w:rsidRDefault="00CD2B8C" w:rsidP="00CD2B8C">
      <w:pPr>
        <w:spacing w:line="240" w:lineRule="auto"/>
        <w:ind w:firstLine="0"/>
      </w:pPr>
      <w:r w:rsidRPr="00CD31B2">
        <w:t>- Radiodiagnóstico - Ressonância Magnética e Tomografia Computadorizada;</w:t>
      </w:r>
    </w:p>
    <w:p w14:paraId="51731BA1" w14:textId="77777777" w:rsidR="00CD2B8C" w:rsidRPr="00CD31B2" w:rsidRDefault="00CD2B8C" w:rsidP="00CD2B8C">
      <w:pPr>
        <w:spacing w:line="240" w:lineRule="auto"/>
        <w:ind w:firstLine="0"/>
      </w:pPr>
      <w:r w:rsidRPr="00CD31B2">
        <w:t>- Neurologia;</w:t>
      </w:r>
    </w:p>
    <w:p w14:paraId="47F7D2FE" w14:textId="77777777" w:rsidR="00CD2B8C" w:rsidRPr="00CD31B2" w:rsidRDefault="00CD2B8C" w:rsidP="00CD2B8C">
      <w:pPr>
        <w:spacing w:line="240" w:lineRule="auto"/>
        <w:ind w:firstLine="0"/>
      </w:pPr>
      <w:r w:rsidRPr="00CD31B2">
        <w:t>- Anestesiologia;</w:t>
      </w:r>
    </w:p>
    <w:p w14:paraId="09663C82" w14:textId="77777777" w:rsidR="00CD2B8C" w:rsidRPr="00CD31B2" w:rsidRDefault="00CD2B8C" w:rsidP="00CD2B8C">
      <w:pPr>
        <w:spacing w:line="240" w:lineRule="auto"/>
        <w:ind w:firstLine="0"/>
      </w:pPr>
      <w:r w:rsidRPr="00CD31B2">
        <w:t>- Plantões médicos (Cardiologia e Neurologia);</w:t>
      </w:r>
    </w:p>
    <w:p w14:paraId="322BFFB9" w14:textId="77777777" w:rsidR="00CD2B8C" w:rsidRPr="00CD31B2" w:rsidRDefault="00CD2B8C" w:rsidP="00CD2B8C">
      <w:pPr>
        <w:spacing w:line="240" w:lineRule="auto"/>
        <w:ind w:firstLine="0"/>
      </w:pPr>
      <w:r w:rsidRPr="00CD31B2">
        <w:t>- Exames clínicos laboratoriais</w:t>
      </w:r>
      <w:r>
        <w:t>;</w:t>
      </w:r>
    </w:p>
    <w:p w14:paraId="5CFE3465" w14:textId="77777777" w:rsidR="00CD2B8C" w:rsidRPr="00CD31B2" w:rsidRDefault="00CD2B8C" w:rsidP="00CD2B8C">
      <w:pPr>
        <w:spacing w:line="240" w:lineRule="auto"/>
        <w:ind w:firstLine="0"/>
      </w:pPr>
      <w:r w:rsidRPr="00CD31B2">
        <w:t>- Locação de ambulância;</w:t>
      </w:r>
    </w:p>
    <w:p w14:paraId="1F2CFEE1" w14:textId="77777777" w:rsidR="00CD2B8C" w:rsidRPr="00CD31B2" w:rsidRDefault="00CD2B8C" w:rsidP="00CD2B8C">
      <w:pPr>
        <w:spacing w:line="240" w:lineRule="auto"/>
        <w:ind w:firstLine="0"/>
      </w:pPr>
      <w:r w:rsidRPr="00CD31B2">
        <w:lastRenderedPageBreak/>
        <w:t>- Gases especiais (dióxido de carbono sólido, nitrogênio líquido, mistura padrão primária gasosa, hélio liquido, hélio gasoso)</w:t>
      </w:r>
      <w:r>
        <w:t>;</w:t>
      </w:r>
    </w:p>
    <w:p w14:paraId="1C3ABEB4" w14:textId="77777777" w:rsidR="00CD2B8C" w:rsidRPr="00CD31B2" w:rsidRDefault="00CD2B8C" w:rsidP="00CD2B8C">
      <w:pPr>
        <w:spacing w:line="240" w:lineRule="auto"/>
        <w:ind w:firstLine="0"/>
      </w:pPr>
      <w:r w:rsidRPr="00CD31B2">
        <w:t>- UTI Complementar e Leitos Clínicos - Covid-19;</w:t>
      </w:r>
    </w:p>
    <w:p w14:paraId="14B2C560" w14:textId="77777777" w:rsidR="00CD2B8C" w:rsidRPr="00CD31B2" w:rsidRDefault="00CD2B8C" w:rsidP="00CD2B8C">
      <w:pPr>
        <w:spacing w:line="240" w:lineRule="auto"/>
        <w:ind w:firstLine="0"/>
      </w:pPr>
      <w:r w:rsidRPr="00CD31B2">
        <w:t xml:space="preserve">- Gases especiais (Oxigênio líquido) - Covid-19; </w:t>
      </w:r>
    </w:p>
    <w:p w14:paraId="294AC061" w14:textId="77777777" w:rsidR="00CD2B8C" w:rsidRPr="00CD31B2" w:rsidRDefault="00CD2B8C" w:rsidP="00CD2B8C">
      <w:pPr>
        <w:spacing w:line="240" w:lineRule="auto"/>
        <w:ind w:firstLine="0"/>
      </w:pPr>
      <w:r w:rsidRPr="00CD31B2">
        <w:t>- Monitoramento de leitos - Covid-19.</w:t>
      </w:r>
    </w:p>
    <w:p w14:paraId="33C30E2C" w14:textId="77777777" w:rsidR="00CD2B8C" w:rsidRPr="00CD31B2" w:rsidRDefault="00CD2B8C" w:rsidP="00CD2B8C">
      <w:pPr>
        <w:spacing w:line="240" w:lineRule="auto"/>
        <w:ind w:firstLine="0"/>
      </w:pPr>
    </w:p>
    <w:p w14:paraId="5D038C05" w14:textId="77777777" w:rsidR="00CD2B8C" w:rsidRPr="00CD31B2" w:rsidRDefault="00CD2B8C" w:rsidP="00CD2B8C">
      <w:pPr>
        <w:spacing w:line="240" w:lineRule="auto"/>
        <w:ind w:firstLine="0"/>
      </w:pPr>
      <w:r w:rsidRPr="00CD31B2">
        <w:rPr>
          <w:b/>
          <w:bCs/>
        </w:rPr>
        <w:t>Manutenção Administrativa</w:t>
      </w:r>
      <w:r w:rsidRPr="00CD31B2">
        <w:t>:</w:t>
      </w:r>
    </w:p>
    <w:p w14:paraId="6C1F7414" w14:textId="77777777" w:rsidR="00CD2B8C" w:rsidRPr="00CD31B2" w:rsidRDefault="00CD2B8C" w:rsidP="00CD2B8C">
      <w:pPr>
        <w:spacing w:line="240" w:lineRule="auto"/>
        <w:ind w:firstLine="0"/>
      </w:pPr>
      <w:r w:rsidRPr="00CD31B2">
        <w:t>- Alimentação;</w:t>
      </w:r>
    </w:p>
    <w:p w14:paraId="0DB5226C" w14:textId="77777777" w:rsidR="00CD2B8C" w:rsidRPr="00CD31B2" w:rsidRDefault="00CD2B8C" w:rsidP="00CD2B8C">
      <w:pPr>
        <w:spacing w:line="240" w:lineRule="auto"/>
        <w:ind w:firstLine="0"/>
      </w:pPr>
      <w:r w:rsidRPr="00CD31B2">
        <w:t>- Limpeza;</w:t>
      </w:r>
    </w:p>
    <w:p w14:paraId="78F64626" w14:textId="77777777" w:rsidR="00CD2B8C" w:rsidRPr="00CD31B2" w:rsidRDefault="00CD2B8C" w:rsidP="00CD2B8C">
      <w:pPr>
        <w:spacing w:line="240" w:lineRule="auto"/>
        <w:ind w:firstLine="0"/>
      </w:pPr>
      <w:r w:rsidRPr="00CD31B2">
        <w:t>- Vigilância;</w:t>
      </w:r>
    </w:p>
    <w:p w14:paraId="1AEE137F" w14:textId="77777777" w:rsidR="00CD2B8C" w:rsidRPr="00CD31B2" w:rsidRDefault="00CD2B8C" w:rsidP="00CD2B8C">
      <w:pPr>
        <w:spacing w:line="240" w:lineRule="auto"/>
        <w:ind w:firstLine="0"/>
      </w:pPr>
      <w:r w:rsidRPr="00CD31B2">
        <w:t>- Manutenção de equipamentos de lavanderia;</w:t>
      </w:r>
    </w:p>
    <w:p w14:paraId="3A6EB3FF" w14:textId="77777777" w:rsidR="00CD2B8C" w:rsidRPr="00CD31B2" w:rsidRDefault="00CD2B8C" w:rsidP="00CD2B8C">
      <w:pPr>
        <w:spacing w:line="240" w:lineRule="auto"/>
        <w:ind w:firstLine="0"/>
      </w:pPr>
      <w:r w:rsidRPr="00CD31B2">
        <w:t xml:space="preserve">- Manutenção de equipamentos hospitalares comum e específicos; </w:t>
      </w:r>
    </w:p>
    <w:p w14:paraId="43FC14B4" w14:textId="77777777" w:rsidR="00CD2B8C" w:rsidRPr="00CD31B2" w:rsidRDefault="00CD2B8C" w:rsidP="00CD2B8C">
      <w:pPr>
        <w:spacing w:line="240" w:lineRule="auto"/>
        <w:ind w:firstLine="0"/>
      </w:pPr>
      <w:r w:rsidRPr="00CD31B2">
        <w:t>- Manutenção de sistema de ar condicionado, e</w:t>
      </w:r>
    </w:p>
    <w:p w14:paraId="38B319C7" w14:textId="77777777" w:rsidR="00CD2B8C" w:rsidRPr="00CD31B2" w:rsidRDefault="00CD2B8C" w:rsidP="001A27D7">
      <w:pPr>
        <w:spacing w:after="360" w:line="240" w:lineRule="auto"/>
        <w:ind w:firstLine="0"/>
      </w:pPr>
      <w:r w:rsidRPr="00CD31B2">
        <w:t>- Fornecimento de água.”</w:t>
      </w:r>
      <w:r>
        <w:t>.</w:t>
      </w:r>
    </w:p>
    <w:p w14:paraId="49F0BFB5" w14:textId="77777777" w:rsidR="00CD2B8C" w:rsidRDefault="00CD2B8C" w:rsidP="00CD2B8C">
      <w:r>
        <w:t xml:space="preserve">Esse aqui é o que ele diz onde vai usar esses recursos. E aqui tem as matrículas, Senhor Excelentíssimo Deputado Laerte Gomes. </w:t>
      </w:r>
    </w:p>
    <w:p w14:paraId="33F7697B" w14:textId="77777777" w:rsidR="00CD2B8C" w:rsidRDefault="00CD2B8C" w:rsidP="00CD2B8C">
      <w:r>
        <w:t xml:space="preserve">E é importante essa ressalva do senhor, porque esta Casa aqui sempre tem liberado esses recursos para a Secretaria de Saúde, e nós temos cobrado a eficiência da Secretaria de Saúde junto aos hospitais aqui do Estado de Rondônia, e nós deputados não estamos tendo essa resposta necessária, não para nós deputados, mas para a população de Rondônia que tanto cobra, que fica nas filas, que fica aí setenta, quarenta, quinze, vinte dias deitado num leito de hospital. E agora eles estão usando uma técnica diferente, Deputado Marcelo Cruz. A pessoa quebrou a perna, em vez de eles deixarem lá no hospital tomando um soro, esperando para fazer a cirurgia, fazem lá um paliativo, e mandam para a casa. Aí a pessoa fica lá, com a perna quebrada, dentro de </w:t>
      </w:r>
      <w:r>
        <w:lastRenderedPageBreak/>
        <w:t xml:space="preserve">casa, sem medicamento e sem assistência médica. E aí, é a maneira que estão usando para desocupar os corredores dos hospitais. </w:t>
      </w:r>
    </w:p>
    <w:p w14:paraId="35966EA6" w14:textId="77777777" w:rsidR="00CD2B8C" w:rsidRDefault="00CD2B8C" w:rsidP="00CD2B8C">
      <w:r>
        <w:t xml:space="preserve">Então, quando nós liberamos aqui 39 milhões, nós sabemos que é necessário, mas nós queremos que tenha uma saúde de qualidade. </w:t>
      </w:r>
    </w:p>
    <w:p w14:paraId="671F9D69" w14:textId="77777777" w:rsidR="00CD2B8C" w:rsidRDefault="00CD2B8C" w:rsidP="00CD2B8C">
      <w:r>
        <w:t>Obrigado pela indagação, Deputado Laerte Gomes.</w:t>
      </w:r>
    </w:p>
    <w:p w14:paraId="42E6AD72" w14:textId="77777777" w:rsidR="00CD2B8C" w:rsidRDefault="00CD2B8C" w:rsidP="00CD2B8C"/>
    <w:p w14:paraId="2698C243" w14:textId="77777777" w:rsidR="00CD2B8C" w:rsidRDefault="00CD2B8C" w:rsidP="00CD2B8C">
      <w:r>
        <w:t xml:space="preserve">O SR. ADELINO FOLLADOR (Presidente) – Em discussão o parecer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</w:t>
      </w:r>
    </w:p>
    <w:p w14:paraId="4D6141A1" w14:textId="77777777" w:rsidR="00CD2B8C" w:rsidRDefault="00CD2B8C" w:rsidP="00CD2B8C"/>
    <w:p w14:paraId="271FADA8" w14:textId="77777777" w:rsidR="00CD2B8C" w:rsidRDefault="00CD2B8C" w:rsidP="00CD2B8C">
      <w:r>
        <w:t>O SR. LAERTE GOMES – Eu peço vista do Projeto, Senhor Presidente.</w:t>
      </w:r>
    </w:p>
    <w:p w14:paraId="0555DCA7" w14:textId="77777777" w:rsidR="00CD2B8C" w:rsidRDefault="00CD2B8C" w:rsidP="00CD2B8C"/>
    <w:p w14:paraId="49FEA53F" w14:textId="77777777" w:rsidR="00CD2B8C" w:rsidRDefault="00CD2B8C" w:rsidP="00CD2B8C">
      <w:r>
        <w:t xml:space="preserve">O SR. ADELINO FOLLADOR (Presidente) – Então, já concedida a vista para o Deputado Laerte Gomes. </w:t>
      </w:r>
    </w:p>
    <w:p w14:paraId="2BC01C32" w14:textId="77777777" w:rsidR="00CD2B8C" w:rsidRDefault="00CD2B8C" w:rsidP="00D304AD">
      <w:pPr>
        <w:rPr>
          <w:rFonts w:cs="Courier New"/>
          <w:szCs w:val="24"/>
        </w:rPr>
      </w:pPr>
    </w:p>
    <w:p w14:paraId="1DBBD517" w14:textId="77777777" w:rsidR="00D304AD" w:rsidRPr="000C7F1C" w:rsidRDefault="00D304AD" w:rsidP="000C7F1C">
      <w:pPr>
        <w:ind w:firstLine="0"/>
      </w:pPr>
    </w:p>
    <w:sectPr w:rsidR="00D304AD" w:rsidRPr="000C7F1C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97FA4"/>
    <w:rsid w:val="001A27D7"/>
    <w:rsid w:val="001E143D"/>
    <w:rsid w:val="002C4211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4C3436"/>
    <w:rsid w:val="00501B32"/>
    <w:rsid w:val="005813A2"/>
    <w:rsid w:val="0059190D"/>
    <w:rsid w:val="00594F2F"/>
    <w:rsid w:val="005A3FFA"/>
    <w:rsid w:val="006572EC"/>
    <w:rsid w:val="00693BA4"/>
    <w:rsid w:val="006B0307"/>
    <w:rsid w:val="006F68FE"/>
    <w:rsid w:val="00752B13"/>
    <w:rsid w:val="00763ECE"/>
    <w:rsid w:val="007F77C2"/>
    <w:rsid w:val="008549F3"/>
    <w:rsid w:val="0089396A"/>
    <w:rsid w:val="008E56F2"/>
    <w:rsid w:val="008F0E93"/>
    <w:rsid w:val="009718A4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03451"/>
    <w:rsid w:val="00B434F0"/>
    <w:rsid w:val="00BB5E31"/>
    <w:rsid w:val="00C93A34"/>
    <w:rsid w:val="00CD2B8C"/>
    <w:rsid w:val="00D00586"/>
    <w:rsid w:val="00D05585"/>
    <w:rsid w:val="00D06F03"/>
    <w:rsid w:val="00D12F63"/>
    <w:rsid w:val="00D15721"/>
    <w:rsid w:val="00D251E0"/>
    <w:rsid w:val="00D304AD"/>
    <w:rsid w:val="00D73047"/>
    <w:rsid w:val="00DA4351"/>
    <w:rsid w:val="00DB73B8"/>
    <w:rsid w:val="00E81B5E"/>
    <w:rsid w:val="00EA6B92"/>
    <w:rsid w:val="00EB53C4"/>
    <w:rsid w:val="00EB641A"/>
    <w:rsid w:val="00EC77A6"/>
    <w:rsid w:val="00ED40EA"/>
    <w:rsid w:val="00EE651A"/>
    <w:rsid w:val="00F324C2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2021-10-29T01:25:00Z</dcterms:created>
  <dcterms:modified xsi:type="dcterms:W3CDTF">2021-10-29T01:26:00Z</dcterms:modified>
</cp:coreProperties>
</file>