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88C8" w14:textId="77777777" w:rsidR="0083243F" w:rsidRPr="003609D7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61D353F8" w14:textId="77777777" w:rsidR="0083243F" w:rsidRPr="003609D7" w:rsidRDefault="0083243F" w:rsidP="0083243F">
      <w:pPr>
        <w:rPr>
          <w:rFonts w:cs="Courier New"/>
          <w:szCs w:val="24"/>
        </w:rPr>
      </w:pPr>
    </w:p>
    <w:p w14:paraId="03493FD7" w14:textId="77777777" w:rsidR="0083243F" w:rsidRPr="003609D7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6F8773B2" w14:textId="3482FD16" w:rsidR="00AE23EB" w:rsidRDefault="00AE23EB" w:rsidP="006349B3">
      <w:pPr>
        <w:ind w:firstLine="0"/>
      </w:pPr>
    </w:p>
    <w:p w14:paraId="555FBA8A" w14:textId="68A820C9" w:rsidR="00EE1138" w:rsidRDefault="00387EED" w:rsidP="006349B3">
      <w:pPr>
        <w:ind w:firstLine="0"/>
        <w:rPr>
          <w:rFonts w:cs="Courier New"/>
          <w:szCs w:val="24"/>
        </w:rPr>
      </w:pPr>
      <w:r w:rsidRPr="009B48C2">
        <w:rPr>
          <w:rFonts w:cs="Courier New"/>
          <w:szCs w:val="24"/>
        </w:rPr>
        <w:t>PROJETO DE LEI 1201/2021 DO PODER EXECUTIVO/MENSAGEM 159</w:t>
      </w:r>
    </w:p>
    <w:p w14:paraId="1736E0E5" w14:textId="77777777" w:rsidR="00387EED" w:rsidRPr="00F26E72" w:rsidRDefault="00387EED" w:rsidP="00387EED">
      <w:pPr>
        <w:tabs>
          <w:tab w:val="right" w:pos="8504"/>
        </w:tabs>
        <w:rPr>
          <w:rFonts w:cs="Courier New"/>
          <w:szCs w:val="24"/>
        </w:rPr>
      </w:pPr>
    </w:p>
    <w:p w14:paraId="2F5E7B26" w14:textId="77777777" w:rsidR="00387EED" w:rsidRDefault="00387EED" w:rsidP="00387EED">
      <w:pPr>
        <w:ind w:firstLine="708"/>
      </w:pPr>
      <w:r>
        <w:t xml:space="preserve">O SR. ALEX REDANO (Presidente) – Esse Projeto da </w:t>
      </w:r>
      <w:proofErr w:type="spellStart"/>
      <w:r>
        <w:t>Sejus</w:t>
      </w:r>
      <w:proofErr w:type="spellEnd"/>
      <w:r>
        <w:t xml:space="preserve">, nós não iríamos pautar nada da </w:t>
      </w:r>
      <w:proofErr w:type="spellStart"/>
      <w:r>
        <w:t>Sejus</w:t>
      </w:r>
      <w:proofErr w:type="spellEnd"/>
      <w:r>
        <w:t>, mas este é um Projeto que beneficia os servidores. Então, eu gostaria de convidar o Deputado Anderson Pereira para proceder ao parecer em Plenário.</w:t>
      </w:r>
    </w:p>
    <w:p w14:paraId="56A71EFE" w14:textId="77777777" w:rsidR="00387EED" w:rsidRDefault="00387EED" w:rsidP="00387EED">
      <w:pPr>
        <w:ind w:firstLine="708"/>
      </w:pPr>
    </w:p>
    <w:p w14:paraId="645CED55" w14:textId="77777777" w:rsidR="00387EED" w:rsidRDefault="00387EED" w:rsidP="00387EED">
      <w:pPr>
        <w:ind w:firstLine="708"/>
      </w:pPr>
      <w:r>
        <w:t>O SR. ANDERSON PEREIRA - Projeto d</w:t>
      </w:r>
      <w:r w:rsidRPr="00757F64">
        <w:t>e Lei</w:t>
      </w:r>
      <w:r>
        <w:t xml:space="preserve"> </w:t>
      </w:r>
      <w:r w:rsidRPr="00D96B48">
        <w:t>1201</w:t>
      </w:r>
      <w:r>
        <w:t>/2021 d</w:t>
      </w:r>
      <w:r w:rsidRPr="00757F64">
        <w:t>o Poder Executivo/Men</w:t>
      </w:r>
      <w:r>
        <w:t>sagem 159, “</w:t>
      </w:r>
      <w:r w:rsidRPr="00A1162B">
        <w:t>Autoriza o Poder Executiv</w:t>
      </w:r>
      <w:r>
        <w:t>o a</w:t>
      </w:r>
      <w:r w:rsidRPr="00A1162B">
        <w:t>brir Crédito Adicional Especial por Anulação, até o valor de R$ 4.000.000,00 e cria Ação, em favor da Unidade Orçamentária Secretar</w:t>
      </w:r>
      <w:r>
        <w:t>ia de Estado da Justiça – SEJUS</w:t>
      </w:r>
      <w:r w:rsidRPr="00A1162B">
        <w:t>.</w:t>
      </w:r>
      <w:r>
        <w:t>”.</w:t>
      </w:r>
    </w:p>
    <w:p w14:paraId="5C09C7C5" w14:textId="77777777" w:rsidR="00387EED" w:rsidRDefault="00387EED" w:rsidP="00387EED">
      <w:pPr>
        <w:ind w:firstLine="708"/>
      </w:pPr>
      <w:r>
        <w:t xml:space="preserve">Esse Projeto vai assegurar o pagamento do retroativo do Auxílio-Covid aos policiais penais. Justamente por isso, no meu discurso, eu falei e pedi que o Presidente incluísse esse Projeto na pauta, tendo em vista a importância desse pagamento para os nossos policiais. </w:t>
      </w:r>
    </w:p>
    <w:p w14:paraId="7E41AE00" w14:textId="77777777" w:rsidR="00387EED" w:rsidRDefault="00387EED" w:rsidP="00387EED">
      <w:pPr>
        <w:ind w:firstLine="708"/>
      </w:pPr>
      <w:r>
        <w:t>Nosso parecer pela Comissão de Constituição e Justiça e Comissões pertinentes é pela legalidade e constitucionalidade da matéria, Senhor Presidente.</w:t>
      </w:r>
    </w:p>
    <w:p w14:paraId="38BD233F" w14:textId="77777777" w:rsidR="00387EED" w:rsidRDefault="00387EED" w:rsidP="00387EED">
      <w:pPr>
        <w:ind w:firstLine="708"/>
      </w:pPr>
      <w:r>
        <w:t xml:space="preserve"> </w:t>
      </w:r>
    </w:p>
    <w:p w14:paraId="4AFDFB6E" w14:textId="77777777" w:rsidR="00387EED" w:rsidRDefault="00387EED" w:rsidP="00387EED">
      <w:pPr>
        <w:ind w:firstLine="708"/>
      </w:pPr>
      <w:r>
        <w:lastRenderedPageBreak/>
        <w:t xml:space="preserve">O SR. ALEX REDANO (Presidente) – Algum deputado gostaria de discutir o parecer do Deputado Anderson Pereira? Não havendo, em votação. Os deputados favoráveis permaneçam como estão, os contrários se manifestem. </w:t>
      </w:r>
      <w:r w:rsidRPr="00333581">
        <w:rPr>
          <w:b/>
        </w:rPr>
        <w:t>Fica aprovado o parecer</w:t>
      </w:r>
      <w:r>
        <w:t xml:space="preserve">. </w:t>
      </w:r>
    </w:p>
    <w:p w14:paraId="33BDE63F" w14:textId="77777777" w:rsidR="00387EED" w:rsidRPr="006349B3" w:rsidRDefault="00387EED" w:rsidP="006349B3">
      <w:pPr>
        <w:ind w:firstLine="0"/>
      </w:pPr>
    </w:p>
    <w:sectPr w:rsidR="00387EED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34E39"/>
    <w:rsid w:val="000C7404"/>
    <w:rsid w:val="00246832"/>
    <w:rsid w:val="00257626"/>
    <w:rsid w:val="00284EE3"/>
    <w:rsid w:val="002A426B"/>
    <w:rsid w:val="002D4185"/>
    <w:rsid w:val="00314EDC"/>
    <w:rsid w:val="00387EED"/>
    <w:rsid w:val="00392A1F"/>
    <w:rsid w:val="003A0234"/>
    <w:rsid w:val="003B15DF"/>
    <w:rsid w:val="00432A82"/>
    <w:rsid w:val="004822A0"/>
    <w:rsid w:val="004C6014"/>
    <w:rsid w:val="004D7A37"/>
    <w:rsid w:val="00533BEC"/>
    <w:rsid w:val="00622C56"/>
    <w:rsid w:val="006349B3"/>
    <w:rsid w:val="00673927"/>
    <w:rsid w:val="006E33DC"/>
    <w:rsid w:val="00727AFE"/>
    <w:rsid w:val="00762D39"/>
    <w:rsid w:val="007712C9"/>
    <w:rsid w:val="00803F85"/>
    <w:rsid w:val="0083243F"/>
    <w:rsid w:val="00844A9F"/>
    <w:rsid w:val="008C65A3"/>
    <w:rsid w:val="008E1DAD"/>
    <w:rsid w:val="009132A3"/>
    <w:rsid w:val="00953A10"/>
    <w:rsid w:val="00970101"/>
    <w:rsid w:val="00973E4A"/>
    <w:rsid w:val="009C2A65"/>
    <w:rsid w:val="009D5819"/>
    <w:rsid w:val="00A136DD"/>
    <w:rsid w:val="00A21A36"/>
    <w:rsid w:val="00A25529"/>
    <w:rsid w:val="00AE23EB"/>
    <w:rsid w:val="00AF06FC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EE1138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2021-07-03T11:38:00Z</dcterms:created>
  <dcterms:modified xsi:type="dcterms:W3CDTF">2021-07-03T11:38:00Z</dcterms:modified>
</cp:coreProperties>
</file>