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DA6E" w14:textId="77777777" w:rsidR="00777144" w:rsidRPr="00AC3149" w:rsidRDefault="00777144" w:rsidP="00B01F9E">
      <w:pPr>
        <w:spacing w:after="360"/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179AC8B6" w14:textId="60FDE2E3" w:rsidR="00B01F9E" w:rsidRDefault="00777144" w:rsidP="00B01F9E">
      <w:pPr>
        <w:spacing w:after="360"/>
        <w:ind w:firstLine="0"/>
        <w:contextualSpacing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06F6142E" w14:textId="77777777" w:rsidR="00B01F9E" w:rsidRDefault="00B01F9E" w:rsidP="00B01F9E">
      <w:pPr>
        <w:spacing w:after="360"/>
        <w:ind w:firstLine="0"/>
        <w:contextualSpacing/>
        <w:rPr>
          <w:rFonts w:cs="Courier New"/>
          <w:szCs w:val="24"/>
        </w:rPr>
      </w:pPr>
    </w:p>
    <w:p w14:paraId="5CBCFFE6" w14:textId="6DD6B580" w:rsidR="00B01F9E" w:rsidRDefault="00B01F9E" w:rsidP="00B01F9E">
      <w:pPr>
        <w:spacing w:after="360"/>
        <w:ind w:firstLine="0"/>
        <w:contextualSpacing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P</w:t>
      </w:r>
      <w:r w:rsidRPr="0019156A">
        <w:rPr>
          <w:rFonts w:eastAsia="Courier New" w:cs="Courier New"/>
          <w:szCs w:val="24"/>
        </w:rPr>
        <w:t>ROJETO DE LEI COMPLEMENTAR 106/2021 DO DEPUTADO ALEX REDANO</w:t>
      </w:r>
    </w:p>
    <w:p w14:paraId="645C301A" w14:textId="0A0E740A" w:rsidR="00B01F9E" w:rsidRDefault="00FA5C2A" w:rsidP="00FA5C2A">
      <w:pPr>
        <w:tabs>
          <w:tab w:val="left" w:pos="4905"/>
        </w:tabs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ab/>
      </w:r>
    </w:p>
    <w:p w14:paraId="1CDC6134" w14:textId="58D83595" w:rsidR="00B01F9E" w:rsidRDefault="00B01F9E" w:rsidP="00B01F9E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CIRONE DEIRÓ (Presidente) –</w:t>
      </w:r>
      <w:r>
        <w:rPr>
          <w:rFonts w:cs="Courier New"/>
          <w:szCs w:val="24"/>
        </w:rPr>
        <w:t xml:space="preserve"> </w:t>
      </w:r>
      <w:r w:rsidRPr="00AC3149">
        <w:rPr>
          <w:rFonts w:cs="Courier New"/>
          <w:szCs w:val="24"/>
        </w:rPr>
        <w:t>Esse Projeto de Lei está sem parecer. Convido, aqui, o Deputado Anderson Pereira para dar o parecer pelas Comissões pertinentes.</w:t>
      </w:r>
    </w:p>
    <w:p w14:paraId="798C7F73" w14:textId="1E025551" w:rsidR="00B01F9E" w:rsidRDefault="00B01F9E" w:rsidP="00B01F9E">
      <w:pPr>
        <w:ind w:firstLine="708"/>
        <w:rPr>
          <w:rFonts w:cs="Courier New"/>
          <w:szCs w:val="24"/>
        </w:rPr>
      </w:pPr>
    </w:p>
    <w:p w14:paraId="589FD2CB" w14:textId="77777777" w:rsidR="00B01F9E" w:rsidRPr="00AC3149" w:rsidRDefault="00B01F9E" w:rsidP="00B01F9E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– Projeto de Lei Complementar 106</w:t>
      </w:r>
      <w:r>
        <w:rPr>
          <w:rFonts w:cs="Courier New"/>
          <w:szCs w:val="24"/>
        </w:rPr>
        <w:t>/2021</w:t>
      </w:r>
      <w:r w:rsidRPr="00AC3149">
        <w:rPr>
          <w:rFonts w:cs="Courier New"/>
          <w:szCs w:val="24"/>
        </w:rPr>
        <w:t xml:space="preserve"> do Deputado Alex </w:t>
      </w:r>
      <w:proofErr w:type="spellStart"/>
      <w:r w:rsidRPr="00AC3149"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AC3149">
        <w:rPr>
          <w:rFonts w:cs="Courier New"/>
          <w:szCs w:val="24"/>
        </w:rPr>
        <w:t xml:space="preserve">Altera a redação do § 1º do artigo 2º da Lei Complementar nº 1.089, de 20 de maio de 2021, que "Altera os limites da Reserva Extrativista Jaci-Paraná e do Parque Estadual de Guajará-Mirim e cria o Parque Estadual Ilha das Flores, o Parque Estadual </w:t>
      </w:r>
      <w:proofErr w:type="spellStart"/>
      <w:r w:rsidRPr="00AC3149">
        <w:rPr>
          <w:rFonts w:cs="Courier New"/>
          <w:szCs w:val="24"/>
        </w:rPr>
        <w:t>Abaitará</w:t>
      </w:r>
      <w:proofErr w:type="spellEnd"/>
      <w:r w:rsidRPr="00AC3149">
        <w:rPr>
          <w:rFonts w:cs="Courier New"/>
          <w:szCs w:val="24"/>
        </w:rPr>
        <w:t>, a Reserva de Desenvolvimento Sustentável Bom Jardim, a Reserva de Desenvolvimento Sustentável Limoeiro e a Reserva de Fauna Pau D'Óleo.</w:t>
      </w:r>
      <w:r>
        <w:rPr>
          <w:rFonts w:cs="Courier New"/>
          <w:szCs w:val="24"/>
        </w:rPr>
        <w:t>””.</w:t>
      </w:r>
    </w:p>
    <w:p w14:paraId="06669821" w14:textId="5C7EFE1B" w:rsidR="00B01F9E" w:rsidRDefault="00B01F9E" w:rsidP="00B01F9E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Nosso parecer, é</w:t>
      </w:r>
      <w:r>
        <w:rPr>
          <w:rFonts w:cs="Courier New"/>
          <w:szCs w:val="24"/>
        </w:rPr>
        <w:t xml:space="preserve"> um</w:t>
      </w:r>
      <w:r w:rsidRPr="00AC314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rojeto de correção de técnica legislativa. Nosso parecer é pela constitucionalidade, legalidade da matéria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pela Comissão de Constituição e Justiça e Comissões pertinentes, Senhor Presidente.</w:t>
      </w:r>
    </w:p>
    <w:p w14:paraId="0EE74A72" w14:textId="5A1FBBD3" w:rsidR="00B01F9E" w:rsidRDefault="00B01F9E" w:rsidP="00B01F9E">
      <w:pPr>
        <w:rPr>
          <w:rFonts w:cs="Courier New"/>
          <w:szCs w:val="24"/>
        </w:rPr>
      </w:pPr>
    </w:p>
    <w:p w14:paraId="6A8DC2D2" w14:textId="358CBDDC" w:rsidR="00B01F9E" w:rsidRPr="00B01F9E" w:rsidRDefault="00B01F9E" w:rsidP="00BF46C3">
      <w:r w:rsidRPr="00AC3149">
        <w:rPr>
          <w:rFonts w:cs="Courier New"/>
          <w:szCs w:val="24"/>
        </w:rPr>
        <w:t>O SR. ALEX REDANO (Presidente) –</w:t>
      </w:r>
      <w:r w:rsidRPr="00B01F9E">
        <w:rPr>
          <w:rFonts w:cs="Courier New"/>
          <w:szCs w:val="24"/>
        </w:rPr>
        <w:t xml:space="preserve"> </w:t>
      </w:r>
      <w:r w:rsidRPr="00AC3149">
        <w:rPr>
          <w:rFonts w:cs="Courier New"/>
          <w:szCs w:val="24"/>
        </w:rPr>
        <w:t xml:space="preserve">Gostaria de colocar em apreciação do plenário o parecer do nobre Deputado Anderson. Alguém para discutir? Não havendo, em votação. Os deputados favoráveis permaneçam como se encontram, os contrários se manifestem. </w:t>
      </w:r>
      <w:r w:rsidRPr="00AC3149">
        <w:rPr>
          <w:rFonts w:cs="Courier New"/>
          <w:b/>
          <w:bCs/>
          <w:szCs w:val="24"/>
        </w:rPr>
        <w:t>Aprovado o parecer.</w:t>
      </w:r>
    </w:p>
    <w:sectPr w:rsidR="00B01F9E" w:rsidRPr="00B01F9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BB9CC" w14:textId="77777777" w:rsidR="00AD7968" w:rsidRDefault="00AD7968" w:rsidP="00B01F9E">
      <w:pPr>
        <w:spacing w:after="0" w:line="240" w:lineRule="auto"/>
      </w:pPr>
      <w:r>
        <w:separator/>
      </w:r>
    </w:p>
  </w:endnote>
  <w:endnote w:type="continuationSeparator" w:id="0">
    <w:p w14:paraId="08A2B74D" w14:textId="77777777" w:rsidR="00AD7968" w:rsidRDefault="00AD7968" w:rsidP="00B0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6F2A8" w14:textId="77777777" w:rsidR="00AD7968" w:rsidRDefault="00AD7968" w:rsidP="00B01F9E">
      <w:pPr>
        <w:spacing w:after="0" w:line="240" w:lineRule="auto"/>
      </w:pPr>
      <w:r>
        <w:separator/>
      </w:r>
    </w:p>
  </w:footnote>
  <w:footnote w:type="continuationSeparator" w:id="0">
    <w:p w14:paraId="30FD614E" w14:textId="77777777" w:rsidR="00AD7968" w:rsidRDefault="00AD7968" w:rsidP="00B01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67B16"/>
    <w:rsid w:val="00392A1F"/>
    <w:rsid w:val="003A0234"/>
    <w:rsid w:val="003B15DF"/>
    <w:rsid w:val="004113DC"/>
    <w:rsid w:val="00432A82"/>
    <w:rsid w:val="004822A0"/>
    <w:rsid w:val="004C6014"/>
    <w:rsid w:val="00533BEC"/>
    <w:rsid w:val="00622C56"/>
    <w:rsid w:val="00673927"/>
    <w:rsid w:val="006E33DC"/>
    <w:rsid w:val="00777144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211B"/>
    <w:rsid w:val="009D5819"/>
    <w:rsid w:val="00A136DD"/>
    <w:rsid w:val="00A21A36"/>
    <w:rsid w:val="00AD7968"/>
    <w:rsid w:val="00AE23EB"/>
    <w:rsid w:val="00AF06FC"/>
    <w:rsid w:val="00B01F9E"/>
    <w:rsid w:val="00BA64DA"/>
    <w:rsid w:val="00BF2EAA"/>
    <w:rsid w:val="00BF46C3"/>
    <w:rsid w:val="00C6062E"/>
    <w:rsid w:val="00C63779"/>
    <w:rsid w:val="00C95617"/>
    <w:rsid w:val="00CD1D85"/>
    <w:rsid w:val="00D648A7"/>
    <w:rsid w:val="00E00D86"/>
    <w:rsid w:val="00E07436"/>
    <w:rsid w:val="00E14087"/>
    <w:rsid w:val="00E441A0"/>
    <w:rsid w:val="00ED72F9"/>
    <w:rsid w:val="00FA5C2A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1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F9E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B01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F9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2021-07-09T14:48:00Z</dcterms:created>
  <dcterms:modified xsi:type="dcterms:W3CDTF">2021-07-10T07:06:00Z</dcterms:modified>
</cp:coreProperties>
</file>