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9B327" w14:textId="73537DC9" w:rsidR="00056035" w:rsidRDefault="00056035" w:rsidP="00844666">
      <w:pPr>
        <w:ind w:firstLine="0"/>
      </w:pPr>
      <w:r>
        <w:t>2ª SESSÃO EXTRAORDINÁRIA DA 6ª SESSÃO LEGISLATIVA EXTRAORDINÁRIA DA 10ª LEGISLATURA DA ASSEMBLEIA LEGISLATIVA DO ESTADO DE RONDÔNIA</w:t>
      </w:r>
    </w:p>
    <w:p w14:paraId="3BBA947C" w14:textId="650D8AFE" w:rsidR="00A37C9D" w:rsidRDefault="00056035" w:rsidP="004C5D37">
      <w:pPr>
        <w:ind w:firstLine="0"/>
      </w:pPr>
      <w:r>
        <w:t>EM: 22.12.2021</w:t>
      </w:r>
    </w:p>
    <w:p w14:paraId="0C55FF03" w14:textId="539A1F98" w:rsidR="00E52116" w:rsidRDefault="00E52116" w:rsidP="004C5D37">
      <w:pPr>
        <w:ind w:firstLine="0"/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>PROJETO DE LEI COMPLEMENTAR 153/2021 DO PODER EXECUTIVO/MENSAGEM 386</w:t>
      </w:r>
    </w:p>
    <w:p w14:paraId="24D7B3F7" w14:textId="77777777" w:rsidR="00E52116" w:rsidRDefault="00E52116" w:rsidP="00E5211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 xml:space="preserve">O SR. ALEX REDANO (Presidente) - O Projeto é o Projeto de Lei Complementar nº 153/2021. Funções gratificadas para a </w:t>
      </w:r>
      <w:proofErr w:type="spellStart"/>
      <w:r>
        <w:rPr>
          <w:rFonts w:eastAsia="Courier New" w:cs="Courier New"/>
          <w:color w:val="000000"/>
          <w:szCs w:val="24"/>
        </w:rPr>
        <w:t>Sesdec</w:t>
      </w:r>
      <w:proofErr w:type="spellEnd"/>
      <w:r>
        <w:rPr>
          <w:rFonts w:eastAsia="Courier New" w:cs="Courier New"/>
          <w:color w:val="000000"/>
          <w:szCs w:val="24"/>
        </w:rPr>
        <w:t xml:space="preserve">. Está sem parecer aqui. </w:t>
      </w:r>
    </w:p>
    <w:p w14:paraId="0976F344" w14:textId="5ABAE495" w:rsidR="00E52116" w:rsidRDefault="00E52116" w:rsidP="0084466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 xml:space="preserve">Convido aqui o nobre Deputado </w:t>
      </w:r>
      <w:proofErr w:type="spellStart"/>
      <w:r>
        <w:rPr>
          <w:rFonts w:eastAsia="Courier New" w:cs="Courier New"/>
          <w:color w:val="000000"/>
          <w:szCs w:val="24"/>
        </w:rPr>
        <w:t>Eyder</w:t>
      </w:r>
      <w:proofErr w:type="spellEnd"/>
      <w:r>
        <w:rPr>
          <w:rFonts w:eastAsia="Courier New" w:cs="Courier New"/>
          <w:color w:val="000000"/>
          <w:szCs w:val="24"/>
        </w:rPr>
        <w:t xml:space="preserve"> Brasil para proceder ao parecer em plenário. </w:t>
      </w:r>
      <w:bookmarkStart w:id="0" w:name="_GoBack"/>
      <w:bookmarkEnd w:id="0"/>
    </w:p>
    <w:p w14:paraId="0C502010" w14:textId="0FDED785" w:rsidR="00E52116" w:rsidRDefault="00E52116" w:rsidP="00E5211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>O SR. EYDER BRASIL -</w:t>
      </w:r>
      <w:r w:rsidRPr="00E52116">
        <w:rPr>
          <w:rFonts w:eastAsia="Courier New" w:cs="Courier New"/>
          <w:color w:val="000000"/>
          <w:szCs w:val="24"/>
        </w:rPr>
        <w:t xml:space="preserve"> </w:t>
      </w:r>
      <w:r>
        <w:rPr>
          <w:rFonts w:eastAsia="Courier New" w:cs="Courier New"/>
          <w:color w:val="000000"/>
          <w:szCs w:val="24"/>
        </w:rPr>
        <w:t>Projeto de Lei Complementar 153/2021, de autoria do Poder Executivo/Mensagem 386, “</w:t>
      </w:r>
      <w:r>
        <w:rPr>
          <w:rFonts w:eastAsia="Courier New" w:cs="Courier New"/>
          <w:szCs w:val="24"/>
        </w:rPr>
        <w:t xml:space="preserve">Altera Anexos da Lei Complementar nº 965, de 20 de dezembro de </w:t>
      </w:r>
      <w:proofErr w:type="gramStart"/>
      <w:r>
        <w:rPr>
          <w:rFonts w:eastAsia="Courier New" w:cs="Courier New"/>
          <w:szCs w:val="24"/>
        </w:rPr>
        <w:t>2017.”</w:t>
      </w:r>
      <w:proofErr w:type="gramEnd"/>
      <w:r>
        <w:rPr>
          <w:rFonts w:eastAsia="Courier New" w:cs="Courier New"/>
          <w:szCs w:val="24"/>
        </w:rPr>
        <w:t>.</w:t>
      </w:r>
      <w:r>
        <w:rPr>
          <w:rFonts w:eastAsia="Courier New" w:cs="Courier New"/>
          <w:color w:val="000000"/>
          <w:szCs w:val="24"/>
        </w:rPr>
        <w:t xml:space="preserve"> </w:t>
      </w:r>
    </w:p>
    <w:p w14:paraId="78EAC473" w14:textId="77777777" w:rsidR="00E52116" w:rsidRDefault="00E52116" w:rsidP="00E5211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 xml:space="preserve">“A proposta em questão tem por objetivo reestruturar a Secretaria de Estado de Segurança, Defesa e Cidadania - SESDEC ao passo que haverá reordenação dos Cargos de Direção Superior e das Funções Gratificadas já existentes e a criação de novos cargos, a fim de melhorar e ampliar a atual estrutura organizacional e administrativa da referida Secretaria.”. </w:t>
      </w:r>
    </w:p>
    <w:p w14:paraId="617F6A49" w14:textId="77777777" w:rsidR="00E52116" w:rsidRDefault="00E52116" w:rsidP="00E5211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 xml:space="preserve">Então, quero aproveitar o ensejo e parabenizar o Coronel </w:t>
      </w:r>
      <w:proofErr w:type="spellStart"/>
      <w:r>
        <w:rPr>
          <w:rFonts w:eastAsia="Courier New" w:cs="Courier New"/>
          <w:color w:val="000000"/>
          <w:szCs w:val="24"/>
        </w:rPr>
        <w:t>Pachá</w:t>
      </w:r>
      <w:proofErr w:type="spellEnd"/>
      <w:r>
        <w:rPr>
          <w:rFonts w:eastAsia="Courier New" w:cs="Courier New"/>
          <w:color w:val="000000"/>
          <w:szCs w:val="24"/>
        </w:rPr>
        <w:t xml:space="preserve"> por todo trabalho de quase 3 anos à frente da </w:t>
      </w:r>
      <w:proofErr w:type="spellStart"/>
      <w:r>
        <w:rPr>
          <w:rFonts w:eastAsia="Courier New" w:cs="Courier New"/>
          <w:color w:val="000000"/>
          <w:szCs w:val="24"/>
        </w:rPr>
        <w:t>Sesdec</w:t>
      </w:r>
      <w:proofErr w:type="spellEnd"/>
      <w:r>
        <w:rPr>
          <w:rFonts w:eastAsia="Courier New" w:cs="Courier New"/>
          <w:color w:val="000000"/>
          <w:szCs w:val="24"/>
        </w:rPr>
        <w:t xml:space="preserve">. E agora recebendo do Poder Executivo Estadual, do Governador </w:t>
      </w:r>
      <w:r>
        <w:rPr>
          <w:rFonts w:eastAsia="Courier New" w:cs="Courier New"/>
          <w:color w:val="000000"/>
          <w:szCs w:val="24"/>
        </w:rPr>
        <w:lastRenderedPageBreak/>
        <w:t xml:space="preserve">Marcos Rocha, uma ampliação na sua Secretaria, que eu tenho certeza que contribuirá para a ampliação dos trabalhos da </w:t>
      </w:r>
      <w:proofErr w:type="spellStart"/>
      <w:r>
        <w:rPr>
          <w:rFonts w:eastAsia="Courier New" w:cs="Courier New"/>
          <w:color w:val="000000"/>
          <w:szCs w:val="24"/>
        </w:rPr>
        <w:t>Sesdec</w:t>
      </w:r>
      <w:proofErr w:type="spellEnd"/>
      <w:r>
        <w:rPr>
          <w:rFonts w:eastAsia="Courier New" w:cs="Courier New"/>
          <w:color w:val="000000"/>
          <w:szCs w:val="24"/>
        </w:rPr>
        <w:t xml:space="preserve">. </w:t>
      </w:r>
    </w:p>
    <w:p w14:paraId="701D4BC2" w14:textId="77777777" w:rsidR="00E52116" w:rsidRDefault="00E52116" w:rsidP="00E5211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 xml:space="preserve">O nosso parecer está dentro da constitucionalidade, dentro da legalidade e por isso é favorável, Presidente. </w:t>
      </w:r>
    </w:p>
    <w:p w14:paraId="2EF03821" w14:textId="77777777" w:rsidR="00E52116" w:rsidRDefault="00E52116" w:rsidP="00E52116">
      <w:pPr>
        <w:rPr>
          <w:rFonts w:eastAsia="Courier New" w:cs="Courier New"/>
          <w:color w:val="000000"/>
          <w:szCs w:val="24"/>
        </w:rPr>
      </w:pPr>
    </w:p>
    <w:p w14:paraId="327DBF55" w14:textId="77777777" w:rsidR="00E52116" w:rsidRDefault="00E52116" w:rsidP="00E52116">
      <w:pPr>
        <w:rPr>
          <w:rFonts w:eastAsia="Courier New" w:cs="Courier New"/>
          <w:color w:val="000000"/>
          <w:szCs w:val="24"/>
        </w:rPr>
      </w:pPr>
      <w:r>
        <w:rPr>
          <w:rFonts w:eastAsia="Courier New" w:cs="Courier New"/>
          <w:color w:val="000000"/>
          <w:szCs w:val="24"/>
        </w:rPr>
        <w:t xml:space="preserve">O SR. ALEX REDANO (Presidente) - Alguém gostaria de discutir o parecer? Não havendo, vamos à votação. Os deputados favoráveis permaneçam como estão, os contrários se manifestem. </w:t>
      </w:r>
      <w:r>
        <w:rPr>
          <w:rFonts w:eastAsia="Courier New" w:cs="Courier New"/>
          <w:b/>
          <w:color w:val="000000"/>
          <w:szCs w:val="24"/>
        </w:rPr>
        <w:t>Fica aprovado o parecer</w:t>
      </w:r>
      <w:r>
        <w:rPr>
          <w:rFonts w:eastAsia="Courier New" w:cs="Courier New"/>
          <w:color w:val="000000"/>
          <w:szCs w:val="24"/>
        </w:rPr>
        <w:t>.</w:t>
      </w:r>
    </w:p>
    <w:p w14:paraId="63170BC1" w14:textId="50A61E22" w:rsidR="00E52116" w:rsidRDefault="00E52116" w:rsidP="00E52116">
      <w:pPr>
        <w:rPr>
          <w:rFonts w:eastAsia="Courier New" w:cs="Courier New"/>
          <w:color w:val="000000"/>
          <w:szCs w:val="24"/>
        </w:rPr>
      </w:pPr>
    </w:p>
    <w:p w14:paraId="51D99FE3" w14:textId="77777777" w:rsidR="00E52116" w:rsidRPr="00E935F7" w:rsidRDefault="00E52116" w:rsidP="004C5D37">
      <w:pPr>
        <w:ind w:firstLine="0"/>
      </w:pPr>
    </w:p>
    <w:sectPr w:rsidR="00E52116" w:rsidRPr="00E935F7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44666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83DD9"/>
    <w:rsid w:val="00BB47F8"/>
    <w:rsid w:val="00C12ED4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52116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Valdecir Aparecido da silva</cp:lastModifiedBy>
  <cp:revision>3</cp:revision>
  <cp:lastPrinted>2022-02-01T17:18:00Z</cp:lastPrinted>
  <dcterms:created xsi:type="dcterms:W3CDTF">2021-12-30T02:12:00Z</dcterms:created>
  <dcterms:modified xsi:type="dcterms:W3CDTF">2022-02-01T17:27:00Z</dcterms:modified>
</cp:coreProperties>
</file>