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</w:t>
      </w:r>
      <w:r w:rsidRPr="007F6275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C62CDD" w:rsidRPr="007F6275" w:rsidRDefault="00C62CDD" w:rsidP="00C62CDD">
      <w:pPr>
        <w:rPr>
          <w:rFonts w:cs="Courier New"/>
          <w:szCs w:val="24"/>
        </w:rPr>
      </w:pPr>
    </w:p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06.10</w:t>
      </w:r>
      <w:r w:rsidRPr="007F6275">
        <w:rPr>
          <w:rFonts w:cs="Courier New"/>
          <w:szCs w:val="24"/>
        </w:rPr>
        <w:t>.2020</w:t>
      </w:r>
    </w:p>
    <w:p w:rsidR="00C62CDD" w:rsidRDefault="00C62CDD" w:rsidP="00C62CDD">
      <w:pPr>
        <w:ind w:firstLine="0"/>
        <w:rPr>
          <w:rFonts w:cs="Courier New"/>
          <w:szCs w:val="24"/>
        </w:rPr>
      </w:pPr>
    </w:p>
    <w:p w:rsidR="000F5191" w:rsidRPr="00E854E5" w:rsidRDefault="000F5191" w:rsidP="000F5191">
      <w:pPr>
        <w:ind w:firstLine="0"/>
      </w:pPr>
      <w:r>
        <w:t>PROJETO DE LEI 854</w:t>
      </w:r>
      <w:r w:rsidR="00DD767C">
        <w:t>/2020</w:t>
      </w:r>
      <w:r w:rsidRPr="00E854E5">
        <w:t xml:space="preserve"> DO PODER EXECUTIVO/MENSAGEM</w:t>
      </w:r>
      <w:r>
        <w:rPr>
          <w:b/>
        </w:rPr>
        <w:t xml:space="preserve"> </w:t>
      </w:r>
      <w:r w:rsidRPr="00E854E5">
        <w:t>224</w:t>
      </w:r>
      <w:r>
        <w:t xml:space="preserve"> </w:t>
      </w:r>
    </w:p>
    <w:p w:rsidR="000F5191" w:rsidRDefault="000F5191" w:rsidP="00C62CDD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p w:rsidR="000F5191" w:rsidRDefault="000F5191" w:rsidP="000F5191">
      <w:r>
        <w:t xml:space="preserve">O SR. LAERTE GOMES (Presidente) – A matéria está sem parecer. Solicito ao Deputado Anderson Pereira para proceder ao parecer. </w:t>
      </w:r>
    </w:p>
    <w:p w:rsidR="000F5191" w:rsidRDefault="000F5191" w:rsidP="000F5191">
      <w:r>
        <w:t>Isso aqui é recurso federal, tá, Deputado Anderson? Isso é o Fundo de Cultura. Mensagem 224.</w:t>
      </w:r>
    </w:p>
    <w:p w:rsidR="000F5191" w:rsidRDefault="000F5191" w:rsidP="000F5191"/>
    <w:p w:rsidR="000F5191" w:rsidRDefault="000F5191" w:rsidP="000F5191">
      <w:pPr>
        <w:ind w:firstLine="708"/>
        <w:rPr>
          <w:rFonts w:cs="Courier New"/>
          <w:szCs w:val="24"/>
        </w:rPr>
      </w:pPr>
      <w:r>
        <w:t xml:space="preserve">O SR. ANDERSON PEREIRA – </w:t>
      </w:r>
      <w:r w:rsidRPr="00BB147E">
        <w:rPr>
          <w:rFonts w:cs="Courier New"/>
          <w:szCs w:val="24"/>
        </w:rPr>
        <w:t>P</w:t>
      </w:r>
      <w:r>
        <w:rPr>
          <w:rFonts w:cs="Courier New"/>
          <w:szCs w:val="24"/>
        </w:rPr>
        <w:t>rojeto de Lei 854/2020,</w:t>
      </w:r>
      <w:r w:rsidRPr="00BB147E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de autoria do </w:t>
      </w:r>
      <w:r w:rsidRPr="00BB147E">
        <w:rPr>
          <w:rFonts w:cs="Courier New"/>
          <w:szCs w:val="24"/>
        </w:rPr>
        <w:t>P</w:t>
      </w:r>
      <w:r>
        <w:rPr>
          <w:rFonts w:cs="Courier New"/>
          <w:szCs w:val="24"/>
        </w:rPr>
        <w:t>oder</w:t>
      </w:r>
      <w:r w:rsidRPr="00BB147E">
        <w:rPr>
          <w:rFonts w:cs="Courier New"/>
          <w:szCs w:val="24"/>
        </w:rPr>
        <w:t xml:space="preserve"> E</w:t>
      </w:r>
      <w:r>
        <w:rPr>
          <w:rFonts w:cs="Courier New"/>
          <w:szCs w:val="24"/>
        </w:rPr>
        <w:t>xecutivo</w:t>
      </w:r>
      <w:r w:rsidRPr="00BB147E">
        <w:rPr>
          <w:rFonts w:cs="Courier New"/>
          <w:szCs w:val="24"/>
        </w:rPr>
        <w:t>/M</w:t>
      </w:r>
      <w:r>
        <w:rPr>
          <w:rFonts w:cs="Courier New"/>
          <w:szCs w:val="24"/>
        </w:rPr>
        <w:t>ensagem 224, que “</w:t>
      </w:r>
      <w:r w:rsidRPr="00E854E5">
        <w:t>Autoriza o Poder Executivo a abrir Crédito Adicional Especial e Crédito Adicional Suplementar, ambos por Excesso de Arrecadação, até o valor de R$ 18.390.555,58 e cria Ação, em favor da Unidade Orçamentária</w:t>
      </w:r>
      <w:r>
        <w:t>:</w:t>
      </w:r>
      <w:r w:rsidRPr="00E854E5">
        <w:t xml:space="preserve"> Fundo Estadual de Desenv</w:t>
      </w:r>
      <w:r>
        <w:t>olvimento da Cultura - FEDEC/RO.</w:t>
      </w:r>
      <w:r w:rsidR="00DD767C">
        <w:rPr>
          <w:rFonts w:cs="Courier New"/>
          <w:szCs w:val="24"/>
        </w:rPr>
        <w:t>”.</w:t>
      </w:r>
    </w:p>
    <w:p w:rsidR="000F5191" w:rsidRPr="004B04FE" w:rsidRDefault="000F5191" w:rsidP="000F5191">
      <w:pPr>
        <w:ind w:firstLine="708"/>
      </w:pPr>
      <w:r>
        <w:rPr>
          <w:rFonts w:cs="Courier New"/>
          <w:szCs w:val="24"/>
        </w:rPr>
        <w:t>O nosso parecer pela Comissão de Constituição e Justiça e Comissões pertinentes é pela legalidade e constitucionalidade dessa matéri</w:t>
      </w:r>
      <w:bookmarkStart w:id="0" w:name="_GoBack"/>
      <w:bookmarkEnd w:id="0"/>
      <w:r>
        <w:rPr>
          <w:rFonts w:cs="Courier New"/>
          <w:szCs w:val="24"/>
        </w:rPr>
        <w:t>a, Senhor Presidente.</w:t>
      </w:r>
    </w:p>
    <w:p w:rsidR="000F5191" w:rsidRDefault="000F5191" w:rsidP="000F5191"/>
    <w:p w:rsidR="000F5191" w:rsidRDefault="000F5191" w:rsidP="000F5191">
      <w:r>
        <w:t xml:space="preserve">O SR. LAERTE GOMES (Presidente) – Só para contribuir com o nosso nobre relator: esse recurso é transferido da União através da Lei 14.017, Lei de Emergência Cultural </w:t>
      </w:r>
      <w:r>
        <w:lastRenderedPageBreak/>
        <w:t>Aldir Blanc, e os valores serão destinados a pagamentos emergenciais aos trabalhadores do setor cultural.</w:t>
      </w:r>
    </w:p>
    <w:p w:rsidR="000F5191" w:rsidRDefault="000F5191" w:rsidP="000F5191">
      <w:pPr>
        <w:rPr>
          <w:b/>
        </w:rPr>
      </w:pPr>
      <w:r>
        <w:t xml:space="preserve">Em discussão o parecer do Deputado Anderson Pereira. Não havendo discussão, em votação.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7075A4">
        <w:rPr>
          <w:b/>
        </w:rPr>
        <w:t>Aprovado.</w:t>
      </w:r>
    </w:p>
    <w:p w:rsidR="00C62CDD" w:rsidRDefault="00C62CDD" w:rsidP="00C62CDD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sectPr w:rsidR="00C62CDD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82"/>
    <w:rsid w:val="000C7404"/>
    <w:rsid w:val="000F5191"/>
    <w:rsid w:val="00314EDC"/>
    <w:rsid w:val="003B15DF"/>
    <w:rsid w:val="004E139B"/>
    <w:rsid w:val="005E4ECB"/>
    <w:rsid w:val="006661C4"/>
    <w:rsid w:val="00762047"/>
    <w:rsid w:val="00803F85"/>
    <w:rsid w:val="00856A37"/>
    <w:rsid w:val="008C65A3"/>
    <w:rsid w:val="009C2A65"/>
    <w:rsid w:val="009F1C87"/>
    <w:rsid w:val="00A136DD"/>
    <w:rsid w:val="00A60842"/>
    <w:rsid w:val="00AA4B42"/>
    <w:rsid w:val="00AF06FC"/>
    <w:rsid w:val="00B01482"/>
    <w:rsid w:val="00BD3C33"/>
    <w:rsid w:val="00BF2EAA"/>
    <w:rsid w:val="00C62CDD"/>
    <w:rsid w:val="00C918C5"/>
    <w:rsid w:val="00D16500"/>
    <w:rsid w:val="00DD767C"/>
    <w:rsid w:val="00E00D86"/>
    <w:rsid w:val="00E14087"/>
    <w:rsid w:val="00EE544B"/>
    <w:rsid w:val="00F1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2020-10-10T15:14:00Z</dcterms:created>
  <dcterms:modified xsi:type="dcterms:W3CDTF">2020-10-13T15:14:00Z</dcterms:modified>
</cp:coreProperties>
</file>