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646" w:rsidRPr="003257B6" w:rsidRDefault="00D90646" w:rsidP="00D9064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15</w:t>
      </w:r>
      <w:r w:rsidRPr="003257B6">
        <w:rPr>
          <w:rFonts w:ascii="Courier New" w:hAnsi="Courier New" w:cs="Courier New"/>
          <w:sz w:val="24"/>
          <w:szCs w:val="24"/>
        </w:rPr>
        <w:t>ª SESSÃO ORDINÁRIA DA 2ª SESSÃO LEGISLATIVA ORDINÁRIA DA 10ª LEGISLATURA DA ASSEMBLEIA LEGISLATIVA DO ESTADO DE RONDÔNIA</w:t>
      </w:r>
    </w:p>
    <w:p w:rsidR="00D90646" w:rsidRPr="003257B6" w:rsidRDefault="00D90646" w:rsidP="00D9064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D90646" w:rsidRPr="003257B6" w:rsidRDefault="00D90646" w:rsidP="00D9064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257B6">
        <w:rPr>
          <w:rFonts w:ascii="Courier New" w:hAnsi="Courier New" w:cs="Courier New"/>
          <w:sz w:val="24"/>
          <w:szCs w:val="24"/>
        </w:rPr>
        <w:t xml:space="preserve">EM: </w:t>
      </w:r>
      <w:r>
        <w:rPr>
          <w:rFonts w:ascii="Courier New" w:hAnsi="Courier New" w:cs="Courier New"/>
          <w:sz w:val="24"/>
          <w:szCs w:val="24"/>
        </w:rPr>
        <w:t>26</w:t>
      </w:r>
      <w:r w:rsidRPr="003257B6">
        <w:rPr>
          <w:rFonts w:ascii="Courier New" w:hAnsi="Courier New" w:cs="Courier New"/>
          <w:sz w:val="24"/>
          <w:szCs w:val="24"/>
        </w:rPr>
        <w:t>.0</w:t>
      </w:r>
      <w:r>
        <w:rPr>
          <w:rFonts w:ascii="Courier New" w:hAnsi="Courier New" w:cs="Courier New"/>
          <w:sz w:val="24"/>
          <w:szCs w:val="24"/>
        </w:rPr>
        <w:t>5</w:t>
      </w:r>
      <w:r w:rsidRPr="003257B6">
        <w:rPr>
          <w:rFonts w:ascii="Courier New" w:hAnsi="Courier New" w:cs="Courier New"/>
          <w:sz w:val="24"/>
          <w:szCs w:val="24"/>
        </w:rPr>
        <w:t>.2020</w:t>
      </w:r>
    </w:p>
    <w:p w:rsidR="00D90646" w:rsidRDefault="00D90646" w:rsidP="00A51D8B">
      <w:pPr>
        <w:jc w:val="both"/>
        <w:rPr>
          <w:rFonts w:ascii="Courier New" w:hAnsi="Courier New" w:cs="Courier New"/>
          <w:sz w:val="24"/>
          <w:szCs w:val="24"/>
        </w:rPr>
      </w:pPr>
    </w:p>
    <w:p w:rsidR="00D90646" w:rsidRDefault="00D90646" w:rsidP="00A51D8B">
      <w:pPr>
        <w:jc w:val="both"/>
        <w:rPr>
          <w:rFonts w:ascii="Courier New" w:hAnsi="Courier New" w:cs="Courier New"/>
          <w:sz w:val="24"/>
          <w:szCs w:val="24"/>
        </w:rPr>
      </w:pPr>
    </w:p>
    <w:p w:rsidR="00E7217F" w:rsidRDefault="00A51D8B" w:rsidP="00A51D8B">
      <w:pPr>
        <w:jc w:val="both"/>
        <w:rPr>
          <w:rFonts w:ascii="Courier New" w:hAnsi="Courier New" w:cs="Courier New"/>
          <w:sz w:val="24"/>
          <w:szCs w:val="24"/>
        </w:rPr>
      </w:pPr>
      <w:r w:rsidRPr="00496DB6">
        <w:rPr>
          <w:rFonts w:ascii="Courier New" w:hAnsi="Courier New" w:cs="Courier New"/>
          <w:sz w:val="24"/>
          <w:szCs w:val="24"/>
        </w:rPr>
        <w:t>PROJETO DE LEI 620/2020 DO PODER EXECUTIVO/MENSAGEM 107</w:t>
      </w:r>
    </w:p>
    <w:p w:rsidR="00A51D8B" w:rsidRDefault="00A51D8B" w:rsidP="00A51D8B">
      <w:pPr>
        <w:jc w:val="both"/>
        <w:rPr>
          <w:rFonts w:ascii="Courier New" w:hAnsi="Courier New" w:cs="Courier New"/>
          <w:sz w:val="24"/>
          <w:szCs w:val="24"/>
        </w:rPr>
      </w:pPr>
    </w:p>
    <w:p w:rsidR="00D90646" w:rsidRDefault="00D90646" w:rsidP="00A51D8B">
      <w:pPr>
        <w:jc w:val="both"/>
        <w:rPr>
          <w:rFonts w:ascii="Courier New" w:hAnsi="Courier New" w:cs="Courier New"/>
          <w:sz w:val="24"/>
          <w:szCs w:val="24"/>
        </w:rPr>
      </w:pPr>
    </w:p>
    <w:p w:rsidR="00A51D8B" w:rsidRDefault="00A51D8B" w:rsidP="00A51D8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96DB6">
        <w:rPr>
          <w:rFonts w:ascii="Courier New" w:hAnsi="Courier New" w:cs="Courier New"/>
          <w:sz w:val="24"/>
          <w:szCs w:val="24"/>
        </w:rPr>
        <w:t>O SR. LAERTE GOMES (Presidente) – Eu vou solicitar ao Deputado Lebrão para proceder este parecer, pelas Comissões pertinentes.</w:t>
      </w:r>
    </w:p>
    <w:p w:rsidR="00A51D8B" w:rsidRDefault="00A51D8B" w:rsidP="00A51D8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51D8B" w:rsidRPr="00496DB6" w:rsidRDefault="00A51D8B" w:rsidP="00A51D8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96DB6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496DB6">
        <w:rPr>
          <w:rFonts w:ascii="Courier New" w:hAnsi="Courier New" w:cs="Courier New"/>
          <w:sz w:val="24"/>
          <w:szCs w:val="24"/>
        </w:rPr>
        <w:t>SR.</w:t>
      </w:r>
      <w:proofErr w:type="gramEnd"/>
      <w:r w:rsidRPr="00496DB6">
        <w:rPr>
          <w:rFonts w:ascii="Courier New" w:hAnsi="Courier New" w:cs="Courier New"/>
          <w:sz w:val="24"/>
          <w:szCs w:val="24"/>
        </w:rPr>
        <w:t xml:space="preserve"> LEBRÃO - Senhores deputados, senhoras deputadas, trata-se do Projeto de Lei 620/2020, que “Concede reajuste de 8% aos profissionais da Secretaria de Estado da Saúde - SESAU.”. </w:t>
      </w:r>
    </w:p>
    <w:p w:rsidR="00A51D8B" w:rsidRPr="00496DB6" w:rsidRDefault="00A51D8B" w:rsidP="00A51D8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96DB6">
        <w:rPr>
          <w:rFonts w:ascii="Courier New" w:hAnsi="Courier New" w:cs="Courier New"/>
          <w:sz w:val="24"/>
          <w:szCs w:val="24"/>
        </w:rPr>
        <w:t xml:space="preserve">Da mesma forma que nós achamos pouco o aumento que foi dado para as categorias de Segurança, não é diferente para os nossos profissionais da Saúde. Mas, como o próprio Presidente </w:t>
      </w:r>
      <w:proofErr w:type="gramStart"/>
      <w:r w:rsidRPr="00496DB6">
        <w:rPr>
          <w:rFonts w:ascii="Courier New" w:hAnsi="Courier New" w:cs="Courier New"/>
          <w:sz w:val="24"/>
          <w:szCs w:val="24"/>
        </w:rPr>
        <w:t>disse,</w:t>
      </w:r>
      <w:proofErr w:type="gramEnd"/>
      <w:r w:rsidRPr="00496DB6">
        <w:rPr>
          <w:rFonts w:ascii="Courier New" w:hAnsi="Courier New" w:cs="Courier New"/>
          <w:sz w:val="24"/>
          <w:szCs w:val="24"/>
        </w:rPr>
        <w:t xml:space="preserve"> quem faz as contas e quem faz o levantamento daquilo que pode ser colocado é o Governo do Estado, é o Executivo e não a Assembleia Legislativa. E pela Comissão de Constituição e Justiça e Redação e as Comissões pertinentes, eu sou de parecer favorável à aprovação desse projeto, Senhor Presidente.</w:t>
      </w:r>
    </w:p>
    <w:p w:rsidR="00A51D8B" w:rsidRPr="00496DB6" w:rsidRDefault="00A51D8B" w:rsidP="00A51D8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51D8B" w:rsidRPr="00496DB6" w:rsidRDefault="00A51D8B" w:rsidP="00A51D8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96DB6">
        <w:rPr>
          <w:rFonts w:ascii="Courier New" w:hAnsi="Courier New" w:cs="Courier New"/>
          <w:sz w:val="24"/>
          <w:szCs w:val="24"/>
        </w:rPr>
        <w:lastRenderedPageBreak/>
        <w:t xml:space="preserve">O SR. LAERTE GOMES (Presidente) – Obrigado, Deputado Lebrão, pelo parecer. Em discussão o parecer do nobre Deputado Eurípedes Clemente, conhecido como Lebrão. Nenhum deputado inscrito. Em votação o parecer do Deputado Eurípedes Clemente - Deputado Lebrão. Os deputados favoráveis permaneçam como </w:t>
      </w:r>
      <w:proofErr w:type="gramStart"/>
      <w:r w:rsidRPr="00496DB6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496DB6">
        <w:rPr>
          <w:rFonts w:ascii="Courier New" w:hAnsi="Courier New" w:cs="Courier New"/>
          <w:sz w:val="24"/>
          <w:szCs w:val="24"/>
        </w:rPr>
        <w:t xml:space="preserve"> os contrários se manifestem. </w:t>
      </w:r>
      <w:r w:rsidRPr="00496DB6">
        <w:rPr>
          <w:rFonts w:ascii="Courier New" w:hAnsi="Courier New" w:cs="Courier New"/>
          <w:b/>
          <w:sz w:val="24"/>
          <w:szCs w:val="24"/>
        </w:rPr>
        <w:t xml:space="preserve">Aprovado o parecer. </w:t>
      </w:r>
    </w:p>
    <w:p w:rsidR="00A51D8B" w:rsidRPr="00496DB6" w:rsidRDefault="00A51D8B" w:rsidP="00A51D8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51D8B" w:rsidRDefault="00A51D8B" w:rsidP="00A51D8B">
      <w:pPr>
        <w:jc w:val="both"/>
      </w:pPr>
    </w:p>
    <w:sectPr w:rsidR="00A51D8B" w:rsidSect="007926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51D8B"/>
    <w:rsid w:val="00746283"/>
    <w:rsid w:val="00792624"/>
    <w:rsid w:val="00984D72"/>
    <w:rsid w:val="00A51D8B"/>
    <w:rsid w:val="00D90646"/>
    <w:rsid w:val="00E72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6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80835554872</cp:lastModifiedBy>
  <cp:revision>3</cp:revision>
  <dcterms:created xsi:type="dcterms:W3CDTF">2020-05-30T12:28:00Z</dcterms:created>
  <dcterms:modified xsi:type="dcterms:W3CDTF">2020-06-02T16:08:00Z</dcterms:modified>
</cp:coreProperties>
</file>