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EB" w:rsidRPr="003257B6" w:rsidRDefault="00766FEB" w:rsidP="00766F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</w:t>
      </w:r>
      <w:r w:rsidRPr="003257B6">
        <w:rPr>
          <w:rFonts w:ascii="Courier New" w:hAnsi="Courier New" w:cs="Courier New"/>
          <w:sz w:val="24"/>
          <w:szCs w:val="24"/>
        </w:rPr>
        <w:t>ª SESSÃO ORDINÁRIA DA 2ª SESSÃO LEGISLATIVA ORDINÁRIA DA 10ª LEGISLATURA DA ASSEMBLEIA LEGISLATIVA DO ESTADO DE RONDÔNIA</w:t>
      </w:r>
    </w:p>
    <w:p w:rsidR="00766FEB" w:rsidRPr="003257B6" w:rsidRDefault="00766FEB" w:rsidP="00766F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66FEB" w:rsidRPr="003257B6" w:rsidRDefault="00766FEB" w:rsidP="00766F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26</w:t>
      </w:r>
      <w:r w:rsidRPr="003257B6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5</w:t>
      </w:r>
      <w:r w:rsidRPr="003257B6">
        <w:rPr>
          <w:rFonts w:ascii="Courier New" w:hAnsi="Courier New" w:cs="Courier New"/>
          <w:sz w:val="24"/>
          <w:szCs w:val="24"/>
        </w:rPr>
        <w:t>.2020</w:t>
      </w:r>
    </w:p>
    <w:p w:rsidR="00766FEB" w:rsidRDefault="00766FEB" w:rsidP="00E67476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3D6215" w:rsidRDefault="003D6215" w:rsidP="00766F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D41B4" w:rsidRDefault="00B04C2D" w:rsidP="00B04C2D">
      <w:pPr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>PROJETO DE LEI 604/</w:t>
      </w:r>
      <w:r>
        <w:rPr>
          <w:rFonts w:ascii="Courier New" w:hAnsi="Courier New" w:cs="Courier New"/>
          <w:sz w:val="24"/>
          <w:szCs w:val="24"/>
        </w:rPr>
        <w:t>20</w:t>
      </w:r>
      <w:r w:rsidRPr="00496DB6">
        <w:rPr>
          <w:rFonts w:ascii="Courier New" w:hAnsi="Courier New" w:cs="Courier New"/>
          <w:sz w:val="24"/>
          <w:szCs w:val="24"/>
        </w:rPr>
        <w:t>20 DO PODER EXECUTIVO/MENSAGEM 84</w:t>
      </w:r>
    </w:p>
    <w:p w:rsidR="003D6215" w:rsidRDefault="003D6215" w:rsidP="00B04C2D">
      <w:pPr>
        <w:jc w:val="both"/>
        <w:rPr>
          <w:rFonts w:ascii="Courier New" w:hAnsi="Courier New" w:cs="Courier New"/>
          <w:sz w:val="24"/>
          <w:szCs w:val="24"/>
        </w:rPr>
      </w:pPr>
    </w:p>
    <w:p w:rsidR="003D6215" w:rsidRPr="00496DB6" w:rsidRDefault="003D6215" w:rsidP="003D62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496DB6">
        <w:rPr>
          <w:rFonts w:ascii="Courier New" w:hAnsi="Courier New" w:cs="Courier New"/>
          <w:sz w:val="24"/>
          <w:szCs w:val="24"/>
        </w:rPr>
        <w:t xml:space="preserve">O SR. LAERTE GOMES (Presidente) – A matéria encontra-se sem parecer. Solicito ao Deputado Jair Montes para proceder </w:t>
      </w:r>
      <w:r>
        <w:rPr>
          <w:rFonts w:ascii="Courier New" w:hAnsi="Courier New" w:cs="Courier New"/>
          <w:sz w:val="24"/>
          <w:szCs w:val="24"/>
        </w:rPr>
        <w:t>a</w:t>
      </w:r>
      <w:r w:rsidRPr="00496DB6">
        <w:rPr>
          <w:rFonts w:ascii="Courier New" w:hAnsi="Courier New" w:cs="Courier New"/>
          <w:sz w:val="24"/>
          <w:szCs w:val="24"/>
        </w:rPr>
        <w:t>o parecer pela Comissão de C</w:t>
      </w:r>
      <w:r>
        <w:rPr>
          <w:rFonts w:ascii="Courier New" w:hAnsi="Courier New" w:cs="Courier New"/>
          <w:sz w:val="24"/>
          <w:szCs w:val="24"/>
        </w:rPr>
        <w:t>onstituição e Justiça e demais C</w:t>
      </w:r>
      <w:r w:rsidRPr="00496DB6">
        <w:rPr>
          <w:rFonts w:ascii="Courier New" w:hAnsi="Courier New" w:cs="Courier New"/>
          <w:sz w:val="24"/>
          <w:szCs w:val="24"/>
        </w:rPr>
        <w:t xml:space="preserve">omissões pertinentes. </w:t>
      </w:r>
    </w:p>
    <w:p w:rsidR="003D6215" w:rsidRPr="00496DB6" w:rsidRDefault="003D6215" w:rsidP="003D621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D6215" w:rsidRDefault="003D6215" w:rsidP="003D62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 xml:space="preserve">O SR. JAIR MONTES – Autor: Poder Executivo/Mensagem 84. Ementa: </w:t>
      </w:r>
      <w:r>
        <w:rPr>
          <w:rFonts w:ascii="Courier New" w:hAnsi="Courier New" w:cs="Courier New"/>
          <w:sz w:val="24"/>
          <w:szCs w:val="24"/>
        </w:rPr>
        <w:t>“</w:t>
      </w:r>
      <w:r w:rsidRPr="00496DB6">
        <w:rPr>
          <w:rFonts w:ascii="Courier New" w:hAnsi="Courier New" w:cs="Courier New"/>
          <w:sz w:val="24"/>
          <w:szCs w:val="24"/>
        </w:rPr>
        <w:t>Autoriza o Poder Executivo a abrir Crédito Adicional Suplementar por Excesso de Arrecadação, até o valor de R$ 87.147,06, em favor da Unidade Orçamentária: Secretária de Estado de Educação – SEDUC.</w:t>
      </w:r>
      <w:r>
        <w:rPr>
          <w:rFonts w:ascii="Courier New" w:hAnsi="Courier New" w:cs="Courier New"/>
          <w:sz w:val="24"/>
          <w:szCs w:val="24"/>
        </w:rPr>
        <w:t>”,</w:t>
      </w:r>
      <w:r w:rsidRPr="00496DB6">
        <w:rPr>
          <w:rFonts w:ascii="Courier New" w:hAnsi="Courier New" w:cs="Courier New"/>
          <w:sz w:val="24"/>
          <w:szCs w:val="24"/>
        </w:rPr>
        <w:t xml:space="preserve"> Projeto de Lei 604/2020. </w:t>
      </w:r>
    </w:p>
    <w:p w:rsidR="003D6215" w:rsidRDefault="003D6215" w:rsidP="003D62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 xml:space="preserve">Nosso parecer é um parecer favorável, Senhor Presidente. </w:t>
      </w:r>
    </w:p>
    <w:p w:rsidR="003D6215" w:rsidRDefault="003D6215" w:rsidP="003D62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D6215" w:rsidRDefault="003D6215" w:rsidP="003D62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>O SR. LAERTE GOMES (Presidente) – O parecer do nobre Deputado Jair Montes é favorável. Esse convênio, só para os amigos entenderem em casa, ele é</w:t>
      </w:r>
      <w:r>
        <w:rPr>
          <w:rFonts w:ascii="Courier New" w:hAnsi="Courier New" w:cs="Courier New"/>
          <w:sz w:val="24"/>
          <w:szCs w:val="24"/>
        </w:rPr>
        <w:t xml:space="preserve"> um convênio celebrado entre o </w:t>
      </w:r>
      <w:proofErr w:type="spellStart"/>
      <w:r>
        <w:rPr>
          <w:rFonts w:ascii="Courier New" w:hAnsi="Courier New" w:cs="Courier New"/>
          <w:sz w:val="24"/>
          <w:szCs w:val="24"/>
        </w:rPr>
        <w:t>Inep</w:t>
      </w:r>
      <w:proofErr w:type="spellEnd"/>
      <w:r w:rsidRPr="00496DB6">
        <w:rPr>
          <w:rFonts w:ascii="Courier New" w:hAnsi="Courier New" w:cs="Courier New"/>
          <w:sz w:val="24"/>
          <w:szCs w:val="24"/>
        </w:rPr>
        <w:t xml:space="preserve"> e a </w:t>
      </w:r>
      <w:proofErr w:type="spellStart"/>
      <w:r w:rsidRPr="00496DB6">
        <w:rPr>
          <w:rFonts w:ascii="Courier New" w:hAnsi="Courier New" w:cs="Courier New"/>
          <w:sz w:val="24"/>
          <w:szCs w:val="24"/>
        </w:rPr>
        <w:t>Seduc</w:t>
      </w:r>
      <w:proofErr w:type="spellEnd"/>
      <w:r w:rsidRPr="00496DB6">
        <w:rPr>
          <w:rFonts w:ascii="Courier New" w:hAnsi="Courier New" w:cs="Courier New"/>
          <w:sz w:val="24"/>
          <w:szCs w:val="24"/>
        </w:rPr>
        <w:t xml:space="preserve"> para apoiar a realização do Censo Escolar de Educação Básica dos anos letivos 2019 e 2020.</w:t>
      </w:r>
    </w:p>
    <w:p w:rsidR="003D6215" w:rsidRDefault="003D6215" w:rsidP="003D62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lastRenderedPageBreak/>
        <w:t xml:space="preserve">Em discussão o parecer do nobre Deputado Jair Montes. Não havendo discussão, em votação. Os deputados favoráveis permaneçam como </w:t>
      </w:r>
      <w:proofErr w:type="gramStart"/>
      <w:r w:rsidRPr="00496DB6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496DB6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496DB6">
        <w:rPr>
          <w:rFonts w:ascii="Courier New" w:hAnsi="Courier New" w:cs="Courier New"/>
          <w:b/>
          <w:sz w:val="24"/>
          <w:szCs w:val="24"/>
        </w:rPr>
        <w:t>Aprovado o parecer</w:t>
      </w:r>
      <w:r w:rsidRPr="00496DB6">
        <w:rPr>
          <w:rFonts w:ascii="Courier New" w:hAnsi="Courier New" w:cs="Courier New"/>
          <w:sz w:val="24"/>
          <w:szCs w:val="24"/>
        </w:rPr>
        <w:t xml:space="preserve">. </w:t>
      </w:r>
    </w:p>
    <w:p w:rsidR="003D6215" w:rsidRDefault="003D6215" w:rsidP="00B04C2D">
      <w:pPr>
        <w:jc w:val="both"/>
      </w:pPr>
    </w:p>
    <w:sectPr w:rsidR="003D6215" w:rsidSect="003C0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04C2D"/>
    <w:rsid w:val="003C0F20"/>
    <w:rsid w:val="003D6215"/>
    <w:rsid w:val="004D41B4"/>
    <w:rsid w:val="00766FEB"/>
    <w:rsid w:val="00B04C2D"/>
    <w:rsid w:val="00CB3279"/>
    <w:rsid w:val="00E6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E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E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2020-05-29T14:52:00Z</dcterms:created>
  <dcterms:modified xsi:type="dcterms:W3CDTF">2020-06-02T16:07:00Z</dcterms:modified>
</cp:coreProperties>
</file>