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E1" w:rsidRPr="003257B6" w:rsidRDefault="00A16CE1" w:rsidP="00A16CE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</w:t>
      </w:r>
      <w:r w:rsidRPr="003257B6">
        <w:rPr>
          <w:rFonts w:ascii="Courier New" w:hAnsi="Courier New" w:cs="Courier New"/>
          <w:sz w:val="24"/>
          <w:szCs w:val="24"/>
        </w:rPr>
        <w:t>ª SESSÃO ORDINÁRIA DA 2ª SESSÃO LEGISLATIVA ORDINÁRIA DA 10ª LEGISLATURA DA ASSEMBLEIA LEGISLATIVA DO ESTADO DE RONDÔNIA</w:t>
      </w:r>
    </w:p>
    <w:p w:rsidR="00A16CE1" w:rsidRPr="003257B6" w:rsidRDefault="00A16CE1" w:rsidP="00A16CE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16CE1" w:rsidRPr="003257B6" w:rsidRDefault="00A16CE1" w:rsidP="00A16CE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257B6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26</w:t>
      </w:r>
      <w:r w:rsidRPr="003257B6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5</w:t>
      </w:r>
      <w:r w:rsidRPr="003257B6">
        <w:rPr>
          <w:rFonts w:ascii="Courier New" w:hAnsi="Courier New" w:cs="Courier New"/>
          <w:sz w:val="24"/>
          <w:szCs w:val="24"/>
        </w:rPr>
        <w:t>.2020</w:t>
      </w:r>
      <w:bookmarkStart w:id="0" w:name="_GoBack"/>
      <w:bookmarkEnd w:id="0"/>
    </w:p>
    <w:p w:rsidR="00A16CE1" w:rsidRDefault="00A16CE1" w:rsidP="00B168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1687F" w:rsidRDefault="00B1687F" w:rsidP="00B168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561/2020</w:t>
      </w:r>
      <w:r w:rsidRPr="00496DB6">
        <w:rPr>
          <w:rFonts w:ascii="Courier New" w:hAnsi="Courier New" w:cs="Courier New"/>
          <w:sz w:val="24"/>
          <w:szCs w:val="24"/>
        </w:rPr>
        <w:t xml:space="preserve"> DO PODER EXECUTIVO</w:t>
      </w:r>
      <w:r>
        <w:rPr>
          <w:rFonts w:ascii="Courier New" w:hAnsi="Courier New" w:cs="Courier New"/>
          <w:sz w:val="24"/>
          <w:szCs w:val="24"/>
        </w:rPr>
        <w:t>/MENSAGEM 77</w:t>
      </w:r>
    </w:p>
    <w:p w:rsidR="00B1687F" w:rsidRDefault="00B1687F" w:rsidP="00B168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1687F" w:rsidRDefault="00B1687F" w:rsidP="00B168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 xml:space="preserve">O SR. LAERTE GOMES (Presidente) – A matéria </w:t>
      </w:r>
      <w:r>
        <w:rPr>
          <w:rFonts w:ascii="Courier New" w:hAnsi="Courier New" w:cs="Courier New"/>
          <w:sz w:val="24"/>
          <w:szCs w:val="24"/>
        </w:rPr>
        <w:t>encontra-se</w:t>
      </w:r>
      <w:r w:rsidRPr="00496DB6">
        <w:rPr>
          <w:rFonts w:ascii="Courier New" w:hAnsi="Courier New" w:cs="Courier New"/>
          <w:sz w:val="24"/>
          <w:szCs w:val="24"/>
        </w:rPr>
        <w:t xml:space="preserve"> sem parecer</w:t>
      </w:r>
      <w:r>
        <w:rPr>
          <w:rFonts w:ascii="Courier New" w:hAnsi="Courier New" w:cs="Courier New"/>
          <w:sz w:val="24"/>
          <w:szCs w:val="24"/>
        </w:rPr>
        <w:t>. S</w:t>
      </w:r>
      <w:r w:rsidRPr="00496DB6">
        <w:rPr>
          <w:rFonts w:ascii="Courier New" w:hAnsi="Courier New" w:cs="Courier New"/>
          <w:sz w:val="24"/>
          <w:szCs w:val="24"/>
        </w:rPr>
        <w:t>ol</w:t>
      </w:r>
      <w:r>
        <w:rPr>
          <w:rFonts w:ascii="Courier New" w:hAnsi="Courier New" w:cs="Courier New"/>
          <w:sz w:val="24"/>
          <w:szCs w:val="24"/>
        </w:rPr>
        <w:t>icito ao</w:t>
      </w:r>
      <w:r w:rsidRPr="00496DB6">
        <w:rPr>
          <w:rFonts w:ascii="Courier New" w:hAnsi="Courier New" w:cs="Courier New"/>
          <w:sz w:val="24"/>
          <w:szCs w:val="24"/>
        </w:rPr>
        <w:t xml:space="preserve"> Deputado Anderson para proceder </w:t>
      </w:r>
      <w:r>
        <w:rPr>
          <w:rFonts w:ascii="Courier New" w:hAnsi="Courier New" w:cs="Courier New"/>
          <w:sz w:val="24"/>
          <w:szCs w:val="24"/>
        </w:rPr>
        <w:t>a</w:t>
      </w:r>
      <w:r w:rsidRPr="00496DB6">
        <w:rPr>
          <w:rFonts w:ascii="Courier New" w:hAnsi="Courier New" w:cs="Courier New"/>
          <w:sz w:val="24"/>
          <w:szCs w:val="24"/>
        </w:rPr>
        <w:t xml:space="preserve">o parecer pela Comissão pertinente. </w:t>
      </w:r>
    </w:p>
    <w:p w:rsidR="00E7217F" w:rsidRDefault="00E7217F" w:rsidP="00FC211A">
      <w:pPr>
        <w:jc w:val="both"/>
      </w:pPr>
    </w:p>
    <w:p w:rsidR="00135EB5" w:rsidRDefault="00135EB5" w:rsidP="00135E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6DB6">
        <w:rPr>
          <w:rFonts w:ascii="Courier New" w:hAnsi="Courier New" w:cs="Courier New"/>
          <w:sz w:val="24"/>
          <w:szCs w:val="24"/>
        </w:rPr>
        <w:t>O SR. ANDERSON PEREIRA – Autor: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496DB6">
        <w:rPr>
          <w:rFonts w:ascii="Courier New" w:hAnsi="Courier New" w:cs="Courier New"/>
          <w:sz w:val="24"/>
          <w:szCs w:val="24"/>
        </w:rPr>
        <w:t>Mensagem</w:t>
      </w:r>
      <w:r>
        <w:rPr>
          <w:rFonts w:ascii="Courier New" w:hAnsi="Courier New" w:cs="Courier New"/>
          <w:sz w:val="24"/>
          <w:szCs w:val="24"/>
        </w:rPr>
        <w:t xml:space="preserve"> 77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, </w:t>
      </w:r>
      <w:r w:rsidRPr="00496DB6">
        <w:rPr>
          <w:rFonts w:ascii="Courier New" w:hAnsi="Courier New" w:cs="Courier New"/>
          <w:sz w:val="24"/>
          <w:szCs w:val="24"/>
        </w:rPr>
        <w:t>Projeto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de Lei nº 56</w:t>
      </w:r>
      <w:r>
        <w:rPr>
          <w:rFonts w:ascii="Courier New" w:hAnsi="Courier New" w:cs="Courier New"/>
          <w:sz w:val="24"/>
          <w:szCs w:val="24"/>
        </w:rPr>
        <w:t>1</w:t>
      </w:r>
      <w:r w:rsidRPr="00496DB6">
        <w:rPr>
          <w:rFonts w:ascii="Courier New" w:hAnsi="Courier New" w:cs="Courier New"/>
          <w:sz w:val="24"/>
          <w:szCs w:val="24"/>
        </w:rPr>
        <w:t xml:space="preserve">/2020, </w:t>
      </w:r>
      <w:r>
        <w:rPr>
          <w:rFonts w:ascii="Courier New" w:hAnsi="Courier New" w:cs="Courier New"/>
          <w:sz w:val="24"/>
          <w:szCs w:val="24"/>
        </w:rPr>
        <w:t>“A</w:t>
      </w:r>
      <w:r w:rsidRPr="00496DB6">
        <w:rPr>
          <w:rFonts w:ascii="Courier New" w:hAnsi="Courier New" w:cs="Courier New"/>
          <w:sz w:val="24"/>
          <w:szCs w:val="24"/>
        </w:rPr>
        <w:t>utoriza o Poder Executivo a alterar a classificação funcional e abrir crédito adicional suplementar por anulação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até o valor de R$ 290.259.811,00</w:t>
      </w:r>
      <w:r>
        <w:rPr>
          <w:rFonts w:ascii="Courier New" w:hAnsi="Courier New" w:cs="Courier New"/>
          <w:sz w:val="24"/>
          <w:szCs w:val="24"/>
        </w:rPr>
        <w:t>,</w:t>
      </w:r>
      <w:r w:rsidRPr="00496DB6">
        <w:rPr>
          <w:rFonts w:ascii="Courier New" w:hAnsi="Courier New" w:cs="Courier New"/>
          <w:sz w:val="24"/>
          <w:szCs w:val="24"/>
        </w:rPr>
        <w:t xml:space="preserve"> em favor da </w:t>
      </w:r>
      <w:r>
        <w:rPr>
          <w:rFonts w:ascii="Courier New" w:hAnsi="Courier New" w:cs="Courier New"/>
          <w:sz w:val="24"/>
          <w:szCs w:val="24"/>
        </w:rPr>
        <w:t>U</w:t>
      </w:r>
      <w:r w:rsidRPr="00496DB6">
        <w:rPr>
          <w:rFonts w:ascii="Courier New" w:hAnsi="Courier New" w:cs="Courier New"/>
          <w:sz w:val="24"/>
          <w:szCs w:val="24"/>
        </w:rPr>
        <w:t xml:space="preserve">nidade </w:t>
      </w:r>
      <w:r>
        <w:rPr>
          <w:rFonts w:ascii="Courier New" w:hAnsi="Courier New" w:cs="Courier New"/>
          <w:sz w:val="24"/>
          <w:szCs w:val="24"/>
        </w:rPr>
        <w:t>O</w:t>
      </w:r>
      <w:r w:rsidRPr="00496DB6">
        <w:rPr>
          <w:rFonts w:ascii="Courier New" w:hAnsi="Courier New" w:cs="Courier New"/>
          <w:sz w:val="24"/>
          <w:szCs w:val="24"/>
        </w:rPr>
        <w:t>rçamentária</w:t>
      </w:r>
      <w:r>
        <w:rPr>
          <w:rFonts w:ascii="Courier New" w:hAnsi="Courier New" w:cs="Courier New"/>
          <w:sz w:val="24"/>
          <w:szCs w:val="24"/>
        </w:rPr>
        <w:t>:</w:t>
      </w:r>
      <w:r w:rsidRPr="00496DB6">
        <w:rPr>
          <w:rFonts w:ascii="Courier New" w:hAnsi="Courier New" w:cs="Courier New"/>
          <w:sz w:val="24"/>
          <w:szCs w:val="24"/>
        </w:rPr>
        <w:t xml:space="preserve"> Fundo Previdenciário Capitalizado do </w:t>
      </w:r>
      <w:r>
        <w:rPr>
          <w:rFonts w:ascii="Courier New" w:hAnsi="Courier New" w:cs="Courier New"/>
          <w:sz w:val="24"/>
          <w:szCs w:val="24"/>
        </w:rPr>
        <w:t>IPERON – FUNRECAP.”.</w:t>
      </w:r>
      <w:r w:rsidR="000F5C87">
        <w:rPr>
          <w:rFonts w:ascii="Courier New" w:hAnsi="Courier New" w:cs="Courier New"/>
          <w:sz w:val="24"/>
          <w:szCs w:val="24"/>
        </w:rPr>
        <w:t xml:space="preserve"> </w:t>
      </w:r>
      <w:r w:rsidRPr="00496DB6">
        <w:rPr>
          <w:rFonts w:ascii="Courier New" w:hAnsi="Courier New" w:cs="Courier New"/>
          <w:sz w:val="24"/>
          <w:szCs w:val="24"/>
        </w:rPr>
        <w:t>O nosso parecer é pela legalidade e constitucionalidade</w:t>
      </w:r>
      <w:r>
        <w:rPr>
          <w:rFonts w:ascii="Courier New" w:hAnsi="Courier New" w:cs="Courier New"/>
          <w:sz w:val="24"/>
          <w:szCs w:val="24"/>
        </w:rPr>
        <w:t xml:space="preserve"> da matéria,</w:t>
      </w:r>
      <w:r w:rsidRPr="00496DB6">
        <w:rPr>
          <w:rFonts w:ascii="Courier New" w:hAnsi="Courier New" w:cs="Courier New"/>
          <w:sz w:val="24"/>
          <w:szCs w:val="24"/>
        </w:rPr>
        <w:t xml:space="preserve"> pela Comissão de Cons</w:t>
      </w:r>
      <w:r>
        <w:rPr>
          <w:rFonts w:ascii="Courier New" w:hAnsi="Courier New" w:cs="Courier New"/>
          <w:sz w:val="24"/>
          <w:szCs w:val="24"/>
        </w:rPr>
        <w:t>tituição e Justiça e Comissões p</w:t>
      </w:r>
      <w:r w:rsidRPr="00496DB6">
        <w:rPr>
          <w:rFonts w:ascii="Courier New" w:hAnsi="Courier New" w:cs="Courier New"/>
          <w:sz w:val="24"/>
          <w:szCs w:val="24"/>
        </w:rPr>
        <w:t xml:space="preserve">ertinentes, Senhor Presidente. </w:t>
      </w:r>
    </w:p>
    <w:p w:rsidR="00135EB5" w:rsidRDefault="00135EB5" w:rsidP="00135E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35EB5" w:rsidRDefault="00135EB5" w:rsidP="00A16CE1">
      <w:pPr>
        <w:spacing w:line="360" w:lineRule="auto"/>
        <w:ind w:firstLine="708"/>
        <w:jc w:val="both"/>
      </w:pPr>
      <w:r w:rsidRPr="00496DB6">
        <w:rPr>
          <w:rFonts w:ascii="Courier New" w:hAnsi="Courier New" w:cs="Courier New"/>
          <w:sz w:val="24"/>
          <w:szCs w:val="24"/>
        </w:rPr>
        <w:t xml:space="preserve">O SR. LAERTE GOMES (Presidente) - Em discussão o parecer do Deputado Anderson Pereira. Não havendo discussão, em votação. Os deputados favoráveis permaneçam como </w:t>
      </w:r>
      <w:proofErr w:type="gramStart"/>
      <w:r w:rsidRPr="00496DB6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496DB6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496DB6">
        <w:rPr>
          <w:rFonts w:ascii="Courier New" w:hAnsi="Courier New" w:cs="Courier New"/>
          <w:b/>
          <w:sz w:val="24"/>
          <w:szCs w:val="24"/>
        </w:rPr>
        <w:t>Aprovado o parecer.</w:t>
      </w:r>
    </w:p>
    <w:sectPr w:rsidR="00135EB5" w:rsidSect="00666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211A"/>
    <w:rsid w:val="000F5C87"/>
    <w:rsid w:val="00135EB5"/>
    <w:rsid w:val="00517A65"/>
    <w:rsid w:val="0066606F"/>
    <w:rsid w:val="009C69A3"/>
    <w:rsid w:val="00A16CE1"/>
    <w:rsid w:val="00B1687F"/>
    <w:rsid w:val="00E7217F"/>
    <w:rsid w:val="00FC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7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7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2020-05-30T14:50:00Z</dcterms:created>
  <dcterms:modified xsi:type="dcterms:W3CDTF">2020-06-02T16:06:00Z</dcterms:modified>
</cp:coreProperties>
</file>