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7E0" w:rsidRPr="009217E0" w:rsidRDefault="009217E0" w:rsidP="009217E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217E0">
        <w:rPr>
          <w:rFonts w:ascii="Courier New" w:hAnsi="Courier New" w:cs="Courier New"/>
          <w:sz w:val="24"/>
          <w:szCs w:val="24"/>
        </w:rPr>
        <w:t>18ª SESSÃO ORDINÁRIA DA 2ª SESSÃO LEGISLATIVA ORDINÁRIA DA 10ª LEGISLATURA DA ASSEMBLEIA LEGISLATIVA DO ESTADO DE RONDÔNIA</w:t>
      </w:r>
    </w:p>
    <w:p w:rsidR="009217E0" w:rsidRPr="009217E0" w:rsidRDefault="009217E0" w:rsidP="009217E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217E0" w:rsidRPr="009217E0" w:rsidRDefault="009217E0" w:rsidP="009217E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217E0">
        <w:rPr>
          <w:rFonts w:ascii="Courier New" w:hAnsi="Courier New" w:cs="Courier New"/>
          <w:sz w:val="24"/>
          <w:szCs w:val="24"/>
        </w:rPr>
        <w:t>EM: 24.06.2020</w:t>
      </w:r>
      <w:bookmarkStart w:id="0" w:name="_GoBack"/>
      <w:bookmarkEnd w:id="0"/>
    </w:p>
    <w:p w:rsidR="009217E0" w:rsidRPr="009217E0" w:rsidRDefault="009217E0" w:rsidP="009217E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82506" w:rsidRPr="009217E0" w:rsidRDefault="009B4937" w:rsidP="009217E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217E0">
        <w:rPr>
          <w:rFonts w:ascii="Courier New" w:hAnsi="Courier New" w:cs="Courier New"/>
          <w:sz w:val="24"/>
          <w:szCs w:val="24"/>
        </w:rPr>
        <w:t>PROJETO DE LEI 615/2020 DO PODER EXECUTIVO/MENSAGEM 96</w:t>
      </w:r>
    </w:p>
    <w:p w:rsidR="009B4937" w:rsidRPr="009217E0" w:rsidRDefault="009B4937" w:rsidP="009217E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B4937" w:rsidRPr="009217E0" w:rsidRDefault="009B4937" w:rsidP="009217E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217E0">
        <w:rPr>
          <w:rFonts w:ascii="Courier New" w:hAnsi="Courier New" w:cs="Courier New"/>
          <w:sz w:val="24"/>
          <w:szCs w:val="24"/>
        </w:rPr>
        <w:t>O SR. ISMAEL CRISPIN (Presidente) – Mensagem nº 096</w:t>
      </w:r>
      <w:proofErr w:type="gramStart"/>
      <w:r w:rsidRPr="009217E0">
        <w:rPr>
          <w:rFonts w:ascii="Courier New" w:hAnsi="Courier New" w:cs="Courier New"/>
          <w:sz w:val="24"/>
          <w:szCs w:val="24"/>
        </w:rPr>
        <w:t>, Projeto</w:t>
      </w:r>
      <w:proofErr w:type="gramEnd"/>
      <w:r w:rsidRPr="009217E0">
        <w:rPr>
          <w:rFonts w:ascii="Courier New" w:hAnsi="Courier New" w:cs="Courier New"/>
          <w:sz w:val="24"/>
          <w:szCs w:val="24"/>
        </w:rPr>
        <w:t xml:space="preserve"> de Lei 615/2020. O projeto está sem o parecer da CCJ e Comissões pertinentes. </w:t>
      </w:r>
    </w:p>
    <w:p w:rsidR="009B4937" w:rsidRPr="009217E0" w:rsidRDefault="009B4937" w:rsidP="009217E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217E0">
        <w:rPr>
          <w:rFonts w:ascii="Courier New" w:hAnsi="Courier New" w:cs="Courier New"/>
          <w:sz w:val="24"/>
          <w:szCs w:val="24"/>
        </w:rPr>
        <w:t xml:space="preserve">Nomeio o Deputado Marcelo Cruz para emitir o parecer pela CCJ e Comissões pertinentes. </w:t>
      </w:r>
    </w:p>
    <w:p w:rsidR="009B4937" w:rsidRPr="009217E0" w:rsidRDefault="009B4937" w:rsidP="009217E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B4937" w:rsidRPr="009217E0" w:rsidRDefault="009B4937" w:rsidP="009217E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217E0">
        <w:rPr>
          <w:rFonts w:ascii="Courier New" w:hAnsi="Courier New" w:cs="Courier New"/>
          <w:sz w:val="24"/>
          <w:szCs w:val="24"/>
        </w:rPr>
        <w:t xml:space="preserve">O SR. MARCELO CRUZ – Senhor Presidente, autoria do Poder Executivo. “Autoriza o Poder Executivo a abrir Crédito Adicional Suplementar por </w:t>
      </w:r>
      <w:proofErr w:type="spellStart"/>
      <w:r w:rsidRPr="009217E0">
        <w:rPr>
          <w:rFonts w:ascii="Courier New" w:hAnsi="Courier New" w:cs="Courier New"/>
          <w:sz w:val="24"/>
          <w:szCs w:val="24"/>
        </w:rPr>
        <w:t>Superavit</w:t>
      </w:r>
      <w:proofErr w:type="spellEnd"/>
      <w:r w:rsidRPr="009217E0">
        <w:rPr>
          <w:rFonts w:ascii="Courier New" w:hAnsi="Courier New" w:cs="Courier New"/>
          <w:sz w:val="24"/>
          <w:szCs w:val="24"/>
        </w:rPr>
        <w:t xml:space="preserve"> Financeiro, até o valor de R$ 15.086.604,15, em favor da Unidade Orçamentária: Departamento Estadual de Estradas de Rodagem, Infraestrutura e Serviços Públicos - DER.”. </w:t>
      </w:r>
    </w:p>
    <w:p w:rsidR="009B4937" w:rsidRPr="009217E0" w:rsidRDefault="009B4937" w:rsidP="009217E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217E0">
        <w:rPr>
          <w:rFonts w:ascii="Courier New" w:hAnsi="Courier New" w:cs="Courier New"/>
          <w:sz w:val="24"/>
          <w:szCs w:val="24"/>
        </w:rPr>
        <w:t xml:space="preserve">Presidente, meu parecer é favorável. </w:t>
      </w:r>
    </w:p>
    <w:p w:rsidR="009B4937" w:rsidRPr="009217E0" w:rsidRDefault="009B4937" w:rsidP="009217E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B4937" w:rsidRPr="009217E0" w:rsidRDefault="009B4937" w:rsidP="005961A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217E0">
        <w:rPr>
          <w:rFonts w:ascii="Courier New" w:hAnsi="Courier New" w:cs="Courier New"/>
          <w:sz w:val="24"/>
          <w:szCs w:val="24"/>
        </w:rPr>
        <w:t xml:space="preserve">O SR. ISMAEL CRISPIN (Presidente) – O parecer do eminente relator Deputado Marcelo Cruz é pelo prosseguimento da matéria. Coloco em discussão. Não havendo discussão, coloco em votação. Os deputados que concordam permaneçam como </w:t>
      </w:r>
      <w:proofErr w:type="gramStart"/>
      <w:r w:rsidRPr="009217E0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9217E0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9217E0">
        <w:rPr>
          <w:rFonts w:ascii="Courier New" w:hAnsi="Courier New" w:cs="Courier New"/>
          <w:b/>
          <w:sz w:val="24"/>
          <w:szCs w:val="24"/>
        </w:rPr>
        <w:t>Aprovado o parecer</w:t>
      </w:r>
      <w:r w:rsidRPr="009217E0">
        <w:rPr>
          <w:rFonts w:ascii="Courier New" w:hAnsi="Courier New" w:cs="Courier New"/>
          <w:sz w:val="24"/>
          <w:szCs w:val="24"/>
        </w:rPr>
        <w:t xml:space="preserve">. </w:t>
      </w:r>
    </w:p>
    <w:sectPr w:rsidR="009B4937" w:rsidRPr="009217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44"/>
    <w:rsid w:val="005961A0"/>
    <w:rsid w:val="009217E0"/>
    <w:rsid w:val="009B4937"/>
    <w:rsid w:val="00AB2844"/>
    <w:rsid w:val="00D8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2020-06-28T00:36:00Z</dcterms:created>
  <dcterms:modified xsi:type="dcterms:W3CDTF">2020-06-28T00:36:00Z</dcterms:modified>
</cp:coreProperties>
</file>