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ED3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55ª SESSÃO EXTRAORDINÁRIA DA 3ª SESSÃO LEGISLATIVA ORDINÁRIA DA 10ª LEGISLATURA DA ASSEMBLEIA LEGISLATIVA DO ESTADO DE RONDÔNIA</w:t>
      </w:r>
    </w:p>
    <w:p w14:paraId="763DD594" w14:textId="77777777" w:rsidR="00795CFE" w:rsidRPr="00E11AF2" w:rsidRDefault="00795CFE" w:rsidP="00795CFE">
      <w:pPr>
        <w:rPr>
          <w:rFonts w:cs="Courier New"/>
          <w:color w:val="1F497D" w:themeColor="text2"/>
          <w:szCs w:val="24"/>
        </w:rPr>
      </w:pPr>
    </w:p>
    <w:p w14:paraId="3D37800F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EM: 14.12.2021</w:t>
      </w:r>
    </w:p>
    <w:p w14:paraId="56E48688" w14:textId="1113481C" w:rsidR="00937514" w:rsidRDefault="00937514" w:rsidP="00937514">
      <w:pPr>
        <w:ind w:firstLine="0"/>
      </w:pPr>
    </w:p>
    <w:p w14:paraId="2BC203FC" w14:textId="04384573" w:rsidR="007160CE" w:rsidRDefault="007160CE" w:rsidP="00937514">
      <w:pPr>
        <w:ind w:firstLine="0"/>
        <w:rPr>
          <w:rFonts w:eastAsia="Calibri" w:cs="Courier New"/>
          <w:szCs w:val="24"/>
        </w:rPr>
      </w:pPr>
      <w:r w:rsidRPr="00D338EF">
        <w:rPr>
          <w:rFonts w:eastAsia="Calibri" w:cs="Courier New"/>
          <w:szCs w:val="24"/>
        </w:rPr>
        <w:t>PROJETO DE LEI 821/2020 DO DEPUTADO EYDER BRASIL</w:t>
      </w:r>
    </w:p>
    <w:p w14:paraId="7DCD0844" w14:textId="3DC32173" w:rsidR="007160CE" w:rsidRDefault="007160CE" w:rsidP="00937514">
      <w:pPr>
        <w:ind w:firstLine="0"/>
        <w:rPr>
          <w:rFonts w:eastAsia="Calibri" w:cs="Courier New"/>
          <w:szCs w:val="24"/>
        </w:rPr>
      </w:pPr>
    </w:p>
    <w:p w14:paraId="15DC6A70" w14:textId="77777777" w:rsidR="007160CE" w:rsidRPr="00D338EF" w:rsidRDefault="007160CE" w:rsidP="007160CE">
      <w:pPr>
        <w:rPr>
          <w:rFonts w:eastAsia="Calibri" w:cs="Courier New"/>
          <w:szCs w:val="24"/>
        </w:rPr>
      </w:pPr>
      <w:r w:rsidRPr="00D338EF">
        <w:rPr>
          <w:rFonts w:eastAsia="Calibri" w:cs="Courier New"/>
          <w:szCs w:val="24"/>
        </w:rPr>
        <w:t xml:space="preserve">O SR. CIRONE DEIRÓ (Presidente) – Solicito aqui ao Deputado Lazinho da </w:t>
      </w:r>
      <w:proofErr w:type="spellStart"/>
      <w:r w:rsidRPr="00D338EF">
        <w:rPr>
          <w:rFonts w:eastAsia="Calibri" w:cs="Courier New"/>
          <w:szCs w:val="24"/>
        </w:rPr>
        <w:t>Fetagro</w:t>
      </w:r>
      <w:proofErr w:type="spellEnd"/>
      <w:r w:rsidRPr="00D338EF">
        <w:rPr>
          <w:rFonts w:eastAsia="Calibri" w:cs="Courier New"/>
          <w:szCs w:val="24"/>
        </w:rPr>
        <w:t xml:space="preserve"> para </w:t>
      </w:r>
      <w:r>
        <w:rPr>
          <w:rFonts w:eastAsia="Calibri" w:cs="Courier New"/>
          <w:szCs w:val="24"/>
        </w:rPr>
        <w:t xml:space="preserve">emitir </w:t>
      </w:r>
      <w:r w:rsidRPr="00D338EF">
        <w:rPr>
          <w:rFonts w:eastAsia="Calibri" w:cs="Courier New"/>
          <w:szCs w:val="24"/>
        </w:rPr>
        <w:t xml:space="preserve">o parecer. </w:t>
      </w:r>
    </w:p>
    <w:p w14:paraId="43EC1924" w14:textId="77777777" w:rsidR="007160CE" w:rsidRPr="00D338EF" w:rsidRDefault="007160CE" w:rsidP="007160CE">
      <w:pPr>
        <w:rPr>
          <w:rFonts w:eastAsia="Calibri" w:cs="Courier New"/>
          <w:szCs w:val="24"/>
        </w:rPr>
      </w:pPr>
    </w:p>
    <w:p w14:paraId="538D4B60" w14:textId="77777777" w:rsidR="007160CE" w:rsidRDefault="007160CE" w:rsidP="007160CE">
      <w:pPr>
        <w:rPr>
          <w:rFonts w:eastAsia="Calibri" w:cs="Courier New"/>
          <w:szCs w:val="24"/>
        </w:rPr>
      </w:pPr>
      <w:r w:rsidRPr="00D338EF">
        <w:rPr>
          <w:rFonts w:eastAsia="Calibri" w:cs="Courier New"/>
          <w:szCs w:val="24"/>
        </w:rPr>
        <w:t xml:space="preserve">O SR. LAZINHO DA FETAGRO – Projeto de Lei nº 821/2020, do Deputado </w:t>
      </w:r>
      <w:proofErr w:type="spellStart"/>
      <w:r w:rsidRPr="00D338EF">
        <w:rPr>
          <w:rFonts w:eastAsia="Calibri" w:cs="Courier New"/>
          <w:szCs w:val="24"/>
        </w:rPr>
        <w:t>Eyder</w:t>
      </w:r>
      <w:proofErr w:type="spellEnd"/>
      <w:r w:rsidRPr="00D338EF">
        <w:rPr>
          <w:rFonts w:eastAsia="Calibri" w:cs="Courier New"/>
          <w:szCs w:val="24"/>
        </w:rPr>
        <w:t xml:space="preserve"> Brasil</w:t>
      </w:r>
      <w:r>
        <w:rPr>
          <w:rFonts w:eastAsia="Calibri" w:cs="Courier New"/>
          <w:szCs w:val="24"/>
        </w:rPr>
        <w:t>, “</w:t>
      </w:r>
      <w:r w:rsidRPr="00D338EF">
        <w:rPr>
          <w:rFonts w:eastAsia="Calibri" w:cs="Courier New"/>
          <w:szCs w:val="24"/>
        </w:rPr>
        <w:t>Institui o "Dia Estadual do Atleta Paralímpico", a ser comemorado anualmente no dia 22 de setembro no Estado de Rondônia.</w:t>
      </w:r>
      <w:r>
        <w:rPr>
          <w:rFonts w:eastAsia="Calibri" w:cs="Courier New"/>
          <w:szCs w:val="24"/>
        </w:rPr>
        <w:t>”.</w:t>
      </w:r>
      <w:r w:rsidRPr="00D338EF">
        <w:rPr>
          <w:rFonts w:eastAsia="Calibri" w:cs="Courier New"/>
          <w:szCs w:val="24"/>
        </w:rPr>
        <w:t xml:space="preserve"> </w:t>
      </w:r>
    </w:p>
    <w:p w14:paraId="6E917EC9" w14:textId="77777777" w:rsidR="007160CE" w:rsidRPr="00D338EF" w:rsidRDefault="007160CE" w:rsidP="007160CE">
      <w:pPr>
        <w:rPr>
          <w:rFonts w:eastAsia="Calibri" w:cs="Courier New"/>
          <w:szCs w:val="24"/>
        </w:rPr>
      </w:pPr>
      <w:r w:rsidRPr="00D338EF">
        <w:rPr>
          <w:rFonts w:eastAsia="Calibri" w:cs="Courier New"/>
          <w:szCs w:val="24"/>
        </w:rPr>
        <w:t>O Projeto encontra-se dentro da constitucionalidade, legalidade,</w:t>
      </w:r>
      <w:r>
        <w:rPr>
          <w:rFonts w:eastAsia="Calibri" w:cs="Courier New"/>
          <w:szCs w:val="24"/>
        </w:rPr>
        <w:t xml:space="preserve"> e</w:t>
      </w:r>
      <w:r w:rsidRPr="00D338EF">
        <w:rPr>
          <w:rFonts w:eastAsia="Calibri" w:cs="Courier New"/>
          <w:szCs w:val="24"/>
        </w:rPr>
        <w:t xml:space="preserve"> nosso parecer é favorável, Senhor Presidente.</w:t>
      </w:r>
    </w:p>
    <w:p w14:paraId="5EB9C7D9" w14:textId="77777777" w:rsidR="007160CE" w:rsidRPr="00D338EF" w:rsidRDefault="007160CE" w:rsidP="007160CE">
      <w:pPr>
        <w:rPr>
          <w:rFonts w:eastAsia="Calibri" w:cs="Courier New"/>
          <w:szCs w:val="24"/>
        </w:rPr>
      </w:pPr>
    </w:p>
    <w:p w14:paraId="01E6FF4A" w14:textId="39F4E8CA" w:rsidR="007160CE" w:rsidRDefault="007160CE" w:rsidP="007160CE">
      <w:r w:rsidRPr="00D338EF">
        <w:rPr>
          <w:rFonts w:eastAsia="Calibri" w:cs="Courier New"/>
          <w:szCs w:val="24"/>
        </w:rPr>
        <w:t>O SR. CIRONE DEIRÓ (Presidente) – Em discussão o parecer do Ex</w:t>
      </w:r>
      <w:r>
        <w:rPr>
          <w:rFonts w:eastAsia="Calibri" w:cs="Courier New"/>
          <w:szCs w:val="24"/>
        </w:rPr>
        <w:t>celentíssimo</w:t>
      </w:r>
      <w:r w:rsidRPr="00D338EF">
        <w:rPr>
          <w:rFonts w:eastAsia="Calibri" w:cs="Courier New"/>
          <w:szCs w:val="24"/>
        </w:rPr>
        <w:t xml:space="preserve"> Deputado Lazinho da </w:t>
      </w:r>
      <w:proofErr w:type="spellStart"/>
      <w:r w:rsidRPr="00D338EF">
        <w:rPr>
          <w:rFonts w:eastAsia="Calibri" w:cs="Courier New"/>
          <w:szCs w:val="24"/>
        </w:rPr>
        <w:t>Fetagro</w:t>
      </w:r>
      <w:proofErr w:type="spellEnd"/>
      <w:r w:rsidRPr="00D338EF">
        <w:rPr>
          <w:rFonts w:eastAsia="Calibri" w:cs="Courier New"/>
          <w:szCs w:val="24"/>
        </w:rPr>
        <w:t>. Não h</w:t>
      </w:r>
      <w:r>
        <w:rPr>
          <w:rFonts w:eastAsia="Calibri" w:cs="Courier New"/>
          <w:szCs w:val="24"/>
        </w:rPr>
        <w:t>avendo</w:t>
      </w:r>
      <w:r w:rsidRPr="00D338EF">
        <w:rPr>
          <w:rFonts w:eastAsia="Calibri" w:cs="Courier New"/>
          <w:szCs w:val="24"/>
        </w:rPr>
        <w:t xml:space="preserve"> ninguém para discutir, em votação. Os deputados favoráveis permaneçam como se encontram, os contrários se manifestem. </w:t>
      </w:r>
      <w:r w:rsidRPr="00D338EF">
        <w:rPr>
          <w:rFonts w:eastAsia="Calibri" w:cs="Courier New"/>
          <w:b/>
          <w:bCs/>
          <w:szCs w:val="24"/>
        </w:rPr>
        <w:t>Aprovado o parecer</w:t>
      </w:r>
      <w:r w:rsidRPr="00D338EF">
        <w:rPr>
          <w:rFonts w:eastAsia="Calibri" w:cs="Courier New"/>
          <w:szCs w:val="24"/>
        </w:rPr>
        <w:t xml:space="preserve">. </w:t>
      </w:r>
    </w:p>
    <w:sectPr w:rsidR="007160CE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86C8" w14:textId="77777777" w:rsidR="00FA218A" w:rsidRDefault="00FA218A" w:rsidP="00C751FD">
      <w:pPr>
        <w:spacing w:after="0" w:line="240" w:lineRule="auto"/>
      </w:pPr>
      <w:r>
        <w:separator/>
      </w:r>
    </w:p>
  </w:endnote>
  <w:endnote w:type="continuationSeparator" w:id="0">
    <w:p w14:paraId="231CAF15" w14:textId="77777777" w:rsidR="00FA218A" w:rsidRDefault="00FA218A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542B" w14:textId="77777777" w:rsidR="00FA218A" w:rsidRDefault="00FA218A" w:rsidP="00C751FD">
      <w:pPr>
        <w:spacing w:after="0" w:line="240" w:lineRule="auto"/>
      </w:pPr>
      <w:r>
        <w:separator/>
      </w:r>
    </w:p>
  </w:footnote>
  <w:footnote w:type="continuationSeparator" w:id="0">
    <w:p w14:paraId="59A597A9" w14:textId="77777777" w:rsidR="00FA218A" w:rsidRDefault="00FA218A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D1A9E"/>
    <w:rsid w:val="006E33DC"/>
    <w:rsid w:val="006F1894"/>
    <w:rsid w:val="0071398C"/>
    <w:rsid w:val="007160CE"/>
    <w:rsid w:val="00733F98"/>
    <w:rsid w:val="00795CFE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A218A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2021-12-27T00:40:00Z</dcterms:created>
  <dcterms:modified xsi:type="dcterms:W3CDTF">2021-12-27T00:40:00Z</dcterms:modified>
</cp:coreProperties>
</file>