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FB" w:rsidRPr="008630C1" w:rsidRDefault="001B44FB" w:rsidP="001B44F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1B44FB" w:rsidRPr="008630C1" w:rsidRDefault="001B44FB" w:rsidP="001B44F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B44FB" w:rsidRPr="008630C1" w:rsidRDefault="001B44FB" w:rsidP="001B44F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1B44FB" w:rsidRDefault="001B44FB" w:rsidP="001B44F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23B55" w:rsidRDefault="00307A04" w:rsidP="001B44F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PROJETO DE LEI 195/19 DO PODER EXECUTIVO/MENSAGEM 164</w:t>
      </w:r>
    </w:p>
    <w:p w:rsidR="001B44FB" w:rsidRDefault="001B44FB" w:rsidP="001B44F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B44FB" w:rsidRPr="008630C1" w:rsidRDefault="001B44FB" w:rsidP="001B44F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A matéria está sem parecer. Solicito </w:t>
      </w:r>
      <w:r>
        <w:rPr>
          <w:rFonts w:ascii="Courier New" w:hAnsi="Courier New" w:cs="Courier New"/>
          <w:sz w:val="24"/>
          <w:szCs w:val="24"/>
        </w:rPr>
        <w:t>a</w:t>
      </w:r>
      <w:r w:rsidRPr="008630C1">
        <w:rPr>
          <w:rFonts w:ascii="Courier New" w:hAnsi="Courier New" w:cs="Courier New"/>
          <w:sz w:val="24"/>
          <w:szCs w:val="24"/>
        </w:rPr>
        <w:t xml:space="preserve">o Deputado Luizinho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, para proceder parecer, Projeto de Lei 195/19. </w:t>
      </w:r>
    </w:p>
    <w:p w:rsidR="001B44FB" w:rsidRPr="008630C1" w:rsidRDefault="001B44FB" w:rsidP="001B44F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B44FB" w:rsidRDefault="001B44FB" w:rsidP="001B44F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LUIZINHO GOEBEL – Projeto de Lei 195/1</w:t>
      </w:r>
      <w:r>
        <w:rPr>
          <w:rFonts w:ascii="Courier New" w:hAnsi="Courier New" w:cs="Courier New"/>
          <w:sz w:val="24"/>
          <w:szCs w:val="24"/>
        </w:rPr>
        <w:t>9 de autoria do Poder Executivo/</w:t>
      </w:r>
      <w:r w:rsidRPr="008630C1">
        <w:rPr>
          <w:rFonts w:ascii="Courier New" w:hAnsi="Courier New" w:cs="Courier New"/>
          <w:sz w:val="24"/>
          <w:szCs w:val="24"/>
        </w:rPr>
        <w:t xml:space="preserve">Mensagem 164. </w:t>
      </w:r>
      <w:r>
        <w:rPr>
          <w:rFonts w:ascii="Courier New" w:hAnsi="Courier New" w:cs="Courier New"/>
          <w:sz w:val="24"/>
          <w:szCs w:val="24"/>
        </w:rPr>
        <w:t>“</w:t>
      </w:r>
      <w:r w:rsidRPr="008630C1">
        <w:rPr>
          <w:rFonts w:ascii="Courier New" w:hAnsi="Courier New" w:cs="Courier New"/>
          <w:sz w:val="24"/>
          <w:szCs w:val="24"/>
        </w:rPr>
        <w:t>Autoriza o poder Executivo a abrir crédito suplementar por superávit financeiro, até o valor de R$ 12.125.674,54, em favor da Unidade Orçamentária: Secretaria de Estado da Agricultura – SEAGRI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1B44FB" w:rsidRDefault="001B44FB" w:rsidP="001B44F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Portanto, somos de parecer favorável pela aprova</w:t>
      </w:r>
      <w:r>
        <w:rPr>
          <w:rFonts w:ascii="Courier New" w:hAnsi="Courier New" w:cs="Courier New"/>
          <w:sz w:val="24"/>
          <w:szCs w:val="24"/>
        </w:rPr>
        <w:t>ção da matéria pelas Comissões p</w:t>
      </w:r>
      <w:r w:rsidRPr="008630C1">
        <w:rPr>
          <w:rFonts w:ascii="Courier New" w:hAnsi="Courier New" w:cs="Courier New"/>
          <w:sz w:val="24"/>
          <w:szCs w:val="24"/>
        </w:rPr>
        <w:t xml:space="preserve">ertinentes, pela sua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regimentabilidade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 e legalidade.</w:t>
      </w:r>
    </w:p>
    <w:p w:rsidR="001B44FB" w:rsidRDefault="001B44FB" w:rsidP="001B44F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B44FB" w:rsidRPr="008630C1" w:rsidRDefault="001B44FB" w:rsidP="001B44FB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Em discussão o parecer do Deputado Luizinho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>. Não havendo discussão, em votação o parecer favoráve</w:t>
      </w:r>
      <w:r>
        <w:rPr>
          <w:rFonts w:ascii="Courier New" w:hAnsi="Courier New" w:cs="Courier New"/>
          <w:sz w:val="24"/>
          <w:szCs w:val="24"/>
        </w:rPr>
        <w:t>l ao Projeto de Lei 195/19. Os d</w:t>
      </w:r>
      <w:r w:rsidRPr="008630C1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8630C1">
        <w:rPr>
          <w:rFonts w:ascii="Courier New" w:hAnsi="Courier New" w:cs="Courier New"/>
          <w:b/>
          <w:sz w:val="24"/>
          <w:szCs w:val="24"/>
        </w:rPr>
        <w:t>Aprovado o parecer.</w:t>
      </w:r>
    </w:p>
    <w:bookmarkEnd w:id="0"/>
    <w:p w:rsidR="001B44FB" w:rsidRDefault="001B44FB" w:rsidP="001B44FB">
      <w:pPr>
        <w:spacing w:line="360" w:lineRule="auto"/>
        <w:jc w:val="both"/>
      </w:pPr>
    </w:p>
    <w:sectPr w:rsidR="001B4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04"/>
    <w:rsid w:val="001B44FB"/>
    <w:rsid w:val="00307A04"/>
    <w:rsid w:val="00942FD7"/>
    <w:rsid w:val="00A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2019-08-25T21:57:00Z</dcterms:created>
  <dcterms:modified xsi:type="dcterms:W3CDTF">2019-08-25T21:57:00Z</dcterms:modified>
</cp:coreProperties>
</file>