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56" w:rsidRPr="008630C1" w:rsidRDefault="00832456" w:rsidP="008324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832456" w:rsidRPr="008630C1" w:rsidRDefault="00832456" w:rsidP="008324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32456" w:rsidRPr="008630C1" w:rsidRDefault="00832456" w:rsidP="008324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832456" w:rsidRDefault="00832456" w:rsidP="008324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23B55" w:rsidRDefault="00FC0CF1" w:rsidP="008324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PROJETO DE LEI 191/19 DO PODER EXECUTIVO/MENSAGEM 158</w:t>
      </w:r>
    </w:p>
    <w:p w:rsidR="00FC0CF1" w:rsidRDefault="00FC0CF1" w:rsidP="008324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C0CF1" w:rsidRPr="008630C1" w:rsidRDefault="00FC0CF1" w:rsidP="0083245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(Presidente) – A maté</w:t>
      </w:r>
      <w:r>
        <w:rPr>
          <w:rFonts w:ascii="Courier New" w:hAnsi="Courier New" w:cs="Courier New"/>
          <w:sz w:val="24"/>
          <w:szCs w:val="24"/>
        </w:rPr>
        <w:t xml:space="preserve">ria está sem parecer. Solicito </w:t>
      </w:r>
      <w:r w:rsidRPr="008630C1">
        <w:rPr>
          <w:rFonts w:ascii="Courier New" w:hAnsi="Courier New" w:cs="Courier New"/>
          <w:sz w:val="24"/>
          <w:szCs w:val="24"/>
        </w:rPr>
        <w:t xml:space="preserve">o Deputado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 da TV, para proc</w:t>
      </w:r>
      <w:r>
        <w:rPr>
          <w:rFonts w:ascii="Courier New" w:hAnsi="Courier New" w:cs="Courier New"/>
          <w:sz w:val="24"/>
          <w:szCs w:val="24"/>
        </w:rPr>
        <w:t>eder parecer pela CCJ Comissão p</w:t>
      </w:r>
      <w:r w:rsidRPr="008630C1">
        <w:rPr>
          <w:rFonts w:ascii="Courier New" w:hAnsi="Courier New" w:cs="Courier New"/>
          <w:sz w:val="24"/>
          <w:szCs w:val="24"/>
        </w:rPr>
        <w:t xml:space="preserve">ertinentes. </w:t>
      </w:r>
    </w:p>
    <w:p w:rsidR="00FC0CF1" w:rsidRPr="008630C1" w:rsidRDefault="00FC0CF1" w:rsidP="008324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C0CF1" w:rsidRDefault="00FC0CF1" w:rsidP="0083245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AÉLCIO DA TV – Projeto de Lei 191/19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Pr="008630C1">
        <w:rPr>
          <w:rFonts w:ascii="Courier New" w:hAnsi="Courier New" w:cs="Courier New"/>
          <w:sz w:val="24"/>
          <w:szCs w:val="24"/>
        </w:rPr>
        <w:t>autoria do Poder Executivo</w:t>
      </w:r>
      <w:r>
        <w:rPr>
          <w:rFonts w:ascii="Courier New" w:hAnsi="Courier New" w:cs="Courier New"/>
          <w:sz w:val="24"/>
          <w:szCs w:val="24"/>
        </w:rPr>
        <w:t>/Mensagem 158, que “</w:t>
      </w:r>
      <w:r w:rsidRPr="008630C1">
        <w:rPr>
          <w:rFonts w:ascii="Courier New" w:hAnsi="Courier New" w:cs="Courier New"/>
          <w:sz w:val="24"/>
          <w:szCs w:val="24"/>
        </w:rPr>
        <w:t>Autoriza o Poder Executivo a abrir crédito suplementar por excesso de arrecadação, até o valor de R$ 367.100,00, em favor da Unidade Orçamentária: Fundo Especial de Modernização e Reaparelhamento da Polícia Militar do Estado – FUMRESPOM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FC0CF1" w:rsidRDefault="00FC0CF1" w:rsidP="0083245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meu parecer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pela sua legalidade e constit</w:t>
      </w:r>
      <w:r>
        <w:rPr>
          <w:rFonts w:ascii="Courier New" w:hAnsi="Courier New" w:cs="Courier New"/>
          <w:sz w:val="24"/>
          <w:szCs w:val="24"/>
        </w:rPr>
        <w:t>ucionalidade, pelas Comissões p</w:t>
      </w:r>
      <w:r w:rsidRPr="008630C1">
        <w:rPr>
          <w:rFonts w:ascii="Courier New" w:hAnsi="Courier New" w:cs="Courier New"/>
          <w:sz w:val="24"/>
          <w:szCs w:val="24"/>
        </w:rPr>
        <w:t>ertinentes é favorável</w:t>
      </w:r>
      <w:r>
        <w:rPr>
          <w:rFonts w:ascii="Courier New" w:hAnsi="Courier New" w:cs="Courier New"/>
          <w:sz w:val="24"/>
          <w:szCs w:val="24"/>
        </w:rPr>
        <w:t>, s</w:t>
      </w:r>
      <w:r w:rsidRPr="008630C1">
        <w:rPr>
          <w:rFonts w:ascii="Courier New" w:hAnsi="Courier New" w:cs="Courier New"/>
          <w:sz w:val="24"/>
          <w:szCs w:val="24"/>
        </w:rPr>
        <w:t xml:space="preserve">enhor Presidente. </w:t>
      </w:r>
      <w:bookmarkStart w:id="0" w:name="_GoBack"/>
      <w:bookmarkEnd w:id="0"/>
    </w:p>
    <w:p w:rsidR="00FC0CF1" w:rsidRDefault="00FC0CF1" w:rsidP="0083245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0CF1" w:rsidRDefault="00FC0CF1" w:rsidP="00832456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Em discussão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8630C1">
        <w:rPr>
          <w:rFonts w:ascii="Courier New" w:hAnsi="Courier New" w:cs="Courier New"/>
          <w:sz w:val="24"/>
          <w:szCs w:val="24"/>
        </w:rPr>
        <w:t xml:space="preserve">parecer do eminente Deputado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 da TV. Não havendo discussão, em v</w:t>
      </w:r>
      <w:r>
        <w:rPr>
          <w:rFonts w:ascii="Courier New" w:hAnsi="Courier New" w:cs="Courier New"/>
          <w:sz w:val="24"/>
          <w:szCs w:val="24"/>
        </w:rPr>
        <w:t>otação o parecer favorável. Os d</w:t>
      </w:r>
      <w:r w:rsidRPr="008630C1">
        <w:rPr>
          <w:rFonts w:ascii="Courier New" w:hAnsi="Courier New" w:cs="Courier New"/>
          <w:sz w:val="24"/>
          <w:szCs w:val="24"/>
        </w:rPr>
        <w:t xml:space="preserve">eputados favoráveis permaneçam com estão e os contrários se manifestem. </w:t>
      </w:r>
      <w:r w:rsidRPr="008630C1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FC0CF1" w:rsidRDefault="00FC0CF1" w:rsidP="00832456">
      <w:pPr>
        <w:spacing w:line="360" w:lineRule="auto"/>
        <w:jc w:val="both"/>
      </w:pPr>
    </w:p>
    <w:sectPr w:rsidR="00FC0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F1"/>
    <w:rsid w:val="00784381"/>
    <w:rsid w:val="00832456"/>
    <w:rsid w:val="009615F6"/>
    <w:rsid w:val="00A23B55"/>
    <w:rsid w:val="00E20B4D"/>
    <w:rsid w:val="00F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2019-08-25T21:46:00Z</dcterms:created>
  <dcterms:modified xsi:type="dcterms:W3CDTF">2019-08-25T21:46:00Z</dcterms:modified>
</cp:coreProperties>
</file>