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16" w:rsidRPr="008630C1" w:rsidRDefault="00157F16" w:rsidP="00157F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157F16" w:rsidRPr="008630C1" w:rsidRDefault="00157F16" w:rsidP="00157F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57F16" w:rsidRPr="008630C1" w:rsidRDefault="00157F16" w:rsidP="00157F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  <w:bookmarkStart w:id="0" w:name="_GoBack"/>
      <w:bookmarkEnd w:id="0"/>
    </w:p>
    <w:p w:rsidR="00157F16" w:rsidRDefault="00157F16" w:rsidP="00157F16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23B55" w:rsidRDefault="00D82A2E" w:rsidP="00157F16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PROJETO DE LEI 152/19 DO PODER EXECUTIVO/MENSAGEM 111</w:t>
      </w:r>
    </w:p>
    <w:p w:rsidR="00D82A2E" w:rsidRDefault="00D82A2E" w:rsidP="00157F16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157F16" w:rsidRDefault="00157F16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2A2E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O SR. LAERTE GOMES (Presidente) –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A matéria está sem parecer CCJ e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Comissões pertinentes. Solicito ao Deputado Adelino Follador para conced</w:t>
      </w:r>
      <w:r>
        <w:rPr>
          <w:rFonts w:ascii="Courier New" w:hAnsi="Courier New" w:cs="Courier New"/>
          <w:color w:val="000000"/>
          <w:sz w:val="24"/>
          <w:szCs w:val="24"/>
        </w:rPr>
        <w:t>er o parecer pela CCJ e demais C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omissões pertinentes.</w:t>
      </w:r>
    </w:p>
    <w:p w:rsidR="00D82A2E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2A2E" w:rsidRPr="008630C1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ADELINO FOLLADOR - Projeto de Lei 152/19 do Poder Executivo/Mensagem 111</w:t>
      </w:r>
      <w:r>
        <w:rPr>
          <w:rFonts w:ascii="Courier New" w:hAnsi="Courier New" w:cs="Courier New"/>
          <w:color w:val="000000"/>
          <w:sz w:val="24"/>
          <w:szCs w:val="24"/>
        </w:rPr>
        <w:t>, que “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Autoriza o Poder Executivo a abrir crédito suplementar por superávit financeiro, até o va</w:t>
      </w:r>
      <w:r>
        <w:rPr>
          <w:rFonts w:ascii="Courier New" w:hAnsi="Courier New" w:cs="Courier New"/>
          <w:color w:val="000000"/>
          <w:sz w:val="24"/>
          <w:szCs w:val="24"/>
        </w:rPr>
        <w:t>lor de R$ 177.912,43, em favor Unidade O</w:t>
      </w:r>
      <w:r w:rsidRPr="008630C1">
        <w:rPr>
          <w:rFonts w:ascii="Courier New" w:hAnsi="Courier New" w:cs="Courier New"/>
          <w:color w:val="000000"/>
          <w:sz w:val="24"/>
          <w:szCs w:val="24"/>
        </w:rPr>
        <w:t>rçamentária: Secretaria de Estado da Assistência e do Desenvolvimento Social – SEAS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D82A2E" w:rsidRPr="008630C1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>Sou de parecer favorável, senhor Presidente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pelas Comissões pertinentes.</w:t>
      </w:r>
    </w:p>
    <w:p w:rsidR="00D82A2E" w:rsidRPr="008630C1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D82A2E" w:rsidRPr="008630C1" w:rsidRDefault="00D82A2E" w:rsidP="00157F16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Em discussão o parecer do eminente Deputado Adelino Follador, relator da matéria. Não havendo discussão, em votação. Os deputados favoráveis permaneçam como </w:t>
      </w:r>
      <w:proofErr w:type="gramStart"/>
      <w:r w:rsidRPr="008630C1">
        <w:rPr>
          <w:rFonts w:ascii="Courier New" w:hAnsi="Courier New" w:cs="Courier New"/>
          <w:color w:val="000000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8630C1">
        <w:rPr>
          <w:rFonts w:ascii="Courier New" w:hAnsi="Courier New" w:cs="Courier New"/>
          <w:b/>
          <w:color w:val="000000"/>
          <w:sz w:val="24"/>
          <w:szCs w:val="24"/>
        </w:rPr>
        <w:t xml:space="preserve">Aprovado. </w:t>
      </w:r>
    </w:p>
    <w:p w:rsidR="00D82A2E" w:rsidRDefault="00D82A2E" w:rsidP="00157F16">
      <w:pPr>
        <w:spacing w:line="360" w:lineRule="auto"/>
        <w:jc w:val="both"/>
      </w:pPr>
    </w:p>
    <w:sectPr w:rsidR="00D82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2E"/>
    <w:rsid w:val="00157F16"/>
    <w:rsid w:val="00661040"/>
    <w:rsid w:val="00A23B55"/>
    <w:rsid w:val="00D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2019-08-25T19:42:00Z</dcterms:created>
  <dcterms:modified xsi:type="dcterms:W3CDTF">2019-08-25T19:42:00Z</dcterms:modified>
</cp:coreProperties>
</file>