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2F" w:rsidRDefault="00BC542F" w:rsidP="00BC542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40818" w:rsidRPr="00643840" w:rsidRDefault="00240818" w:rsidP="0024081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26ª SESSÃO EXTRAORDINÁRIA LEGISLATIVA DA 1ª SESSÃO LEGISLATIVA ORDINÁRIA DA 10ª LEGISLATURA DA ASSEMBLEIA LEGISLATIVA DO ESTADO DE RONDÔNIA</w:t>
      </w:r>
    </w:p>
    <w:p w:rsidR="00240818" w:rsidRPr="00643840" w:rsidRDefault="00240818" w:rsidP="0024081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40818" w:rsidRPr="00643840" w:rsidRDefault="00240818" w:rsidP="0024081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24.06.</w:t>
      </w:r>
      <w:r w:rsidRPr="00643840">
        <w:rPr>
          <w:rFonts w:ascii="Courier New" w:hAnsi="Courier New" w:cs="Courier New"/>
          <w:sz w:val="24"/>
          <w:szCs w:val="24"/>
        </w:rPr>
        <w:t>2019</w:t>
      </w:r>
    </w:p>
    <w:p w:rsidR="00240818" w:rsidRDefault="00240818" w:rsidP="00BC542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C542F" w:rsidRDefault="00BC542F" w:rsidP="00BC542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PROJETO DE LEI COMPLEMENTAR 020/19 DO MINISTÉRIO PÚBLICO DO ESTADO DE RONDÔNIA</w:t>
      </w:r>
      <w:r>
        <w:rPr>
          <w:rFonts w:ascii="Courier New" w:hAnsi="Courier New" w:cs="Courier New"/>
          <w:sz w:val="24"/>
          <w:szCs w:val="24"/>
        </w:rPr>
        <w:t>/MENSAGEM Nº 01/2019</w:t>
      </w:r>
    </w:p>
    <w:p w:rsidR="00BC542F" w:rsidRDefault="00BC542F" w:rsidP="00BC542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C542F" w:rsidRDefault="00BC542F" w:rsidP="00BC542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LAERTE GOMES (Presidente) – A matéria</w:t>
      </w:r>
      <w:r>
        <w:rPr>
          <w:rFonts w:ascii="Courier New" w:hAnsi="Courier New" w:cs="Courier New"/>
          <w:sz w:val="24"/>
          <w:szCs w:val="24"/>
        </w:rPr>
        <w:t xml:space="preserve"> encontra-se sem parecer pelas c</w:t>
      </w:r>
      <w:r w:rsidRPr="00643840">
        <w:rPr>
          <w:rFonts w:ascii="Courier New" w:hAnsi="Courier New" w:cs="Courier New"/>
          <w:sz w:val="24"/>
          <w:szCs w:val="24"/>
        </w:rPr>
        <w:t>omissões pertinentes, CCJ. Deputado Lebrão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, conceda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o parecer da referida matéria.</w:t>
      </w:r>
    </w:p>
    <w:p w:rsidR="00BC542F" w:rsidRDefault="00BC542F" w:rsidP="00BC542F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BC542F" w:rsidRDefault="00BC542F" w:rsidP="00BC542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SR.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LEBRÃO – Projeto de Lei Complementar 020/19, do Ministério Público do Estado de Rondôn</w:t>
      </w:r>
      <w:r>
        <w:rPr>
          <w:rFonts w:ascii="Courier New" w:hAnsi="Courier New" w:cs="Courier New"/>
          <w:sz w:val="24"/>
          <w:szCs w:val="24"/>
        </w:rPr>
        <w:t>ia/</w:t>
      </w:r>
      <w:r w:rsidRPr="00643840">
        <w:rPr>
          <w:rFonts w:ascii="Courier New" w:hAnsi="Courier New" w:cs="Courier New"/>
          <w:sz w:val="24"/>
          <w:szCs w:val="24"/>
        </w:rPr>
        <w:t xml:space="preserve">Mensagem nº 01/2019, que </w:t>
      </w:r>
      <w:r>
        <w:rPr>
          <w:rFonts w:ascii="Courier New" w:hAnsi="Courier New" w:cs="Courier New"/>
          <w:sz w:val="24"/>
          <w:szCs w:val="24"/>
        </w:rPr>
        <w:t>“D</w:t>
      </w:r>
      <w:r w:rsidRPr="00643840">
        <w:rPr>
          <w:rFonts w:ascii="Courier New" w:hAnsi="Courier New" w:cs="Courier New"/>
          <w:sz w:val="24"/>
          <w:szCs w:val="24"/>
        </w:rPr>
        <w:t>ispõe sobre a revisão geral dos vencimentos dos servidores do Ministério Público do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643840">
        <w:rPr>
          <w:rFonts w:ascii="Courier New" w:hAnsi="Courier New" w:cs="Courier New"/>
          <w:sz w:val="24"/>
          <w:szCs w:val="24"/>
        </w:rPr>
        <w:t xml:space="preserve">. </w:t>
      </w:r>
    </w:p>
    <w:p w:rsidR="00BC542F" w:rsidRPr="00643840" w:rsidRDefault="00602D74" w:rsidP="00BC542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Meu </w:t>
      </w:r>
      <w:r w:rsidR="00BC542F">
        <w:rPr>
          <w:rFonts w:ascii="Courier New" w:hAnsi="Courier New" w:cs="Courier New"/>
          <w:sz w:val="24"/>
          <w:szCs w:val="24"/>
        </w:rPr>
        <w:t xml:space="preserve">parecer é favorável pelas Comissões </w:t>
      </w:r>
      <w:bookmarkStart w:id="0" w:name="_GoBack"/>
      <w:bookmarkEnd w:id="0"/>
      <w:r w:rsidR="00BC542F">
        <w:rPr>
          <w:rFonts w:ascii="Courier New" w:hAnsi="Courier New" w:cs="Courier New"/>
          <w:sz w:val="24"/>
          <w:szCs w:val="24"/>
        </w:rPr>
        <w:t>pertinentes, s</w:t>
      </w:r>
      <w:r w:rsidR="00BC542F" w:rsidRPr="00643840">
        <w:rPr>
          <w:rFonts w:ascii="Courier New" w:hAnsi="Courier New" w:cs="Courier New"/>
          <w:sz w:val="24"/>
          <w:szCs w:val="24"/>
        </w:rPr>
        <w:t>enhor Presidente.</w:t>
      </w:r>
    </w:p>
    <w:p w:rsidR="00BC542F" w:rsidRPr="00643840" w:rsidRDefault="00BC542F" w:rsidP="00BC542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C542F" w:rsidRPr="00643840" w:rsidRDefault="00BC542F" w:rsidP="00BC542F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Lebrão. Não havendo discussão, em votação o parecer. Os </w:t>
      </w:r>
      <w:r>
        <w:rPr>
          <w:rFonts w:ascii="Courier New" w:hAnsi="Courier New" w:cs="Courier New"/>
          <w:sz w:val="24"/>
          <w:szCs w:val="24"/>
        </w:rPr>
        <w:t>d</w:t>
      </w:r>
      <w:r w:rsidRPr="00643840">
        <w:rPr>
          <w:rFonts w:ascii="Courier New" w:hAnsi="Courier New" w:cs="Courier New"/>
          <w:sz w:val="24"/>
          <w:szCs w:val="24"/>
        </w:rPr>
        <w:t xml:space="preserve">eputados favoráveis permaneçam como estão, e os contrários se manifestem. </w:t>
      </w:r>
      <w:r w:rsidRPr="00643840">
        <w:rPr>
          <w:rFonts w:ascii="Courier New" w:hAnsi="Courier New" w:cs="Courier New"/>
          <w:b/>
          <w:sz w:val="24"/>
          <w:szCs w:val="24"/>
        </w:rPr>
        <w:t>Aprovado.</w:t>
      </w:r>
    </w:p>
    <w:p w:rsidR="002E546A" w:rsidRDefault="002E546A" w:rsidP="00BC542F">
      <w:pPr>
        <w:jc w:val="both"/>
      </w:pPr>
    </w:p>
    <w:sectPr w:rsidR="002E5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2F"/>
    <w:rsid w:val="001D5697"/>
    <w:rsid w:val="00211AE7"/>
    <w:rsid w:val="00240818"/>
    <w:rsid w:val="002E546A"/>
    <w:rsid w:val="003361F7"/>
    <w:rsid w:val="00602D74"/>
    <w:rsid w:val="00B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2019-07-06T15:48:00Z</dcterms:created>
  <dcterms:modified xsi:type="dcterms:W3CDTF">2019-07-07T21:30:00Z</dcterms:modified>
</cp:coreProperties>
</file>