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9D" w:rsidRPr="00D9629F" w:rsidRDefault="002E019D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15ª S</w:t>
      </w:r>
      <w:r>
        <w:rPr>
          <w:rFonts w:ascii="Courier New" w:hAnsi="Courier New" w:cs="Courier New"/>
          <w:sz w:val="24"/>
          <w:szCs w:val="24"/>
        </w:rPr>
        <w:t>ESSÃO EXTRAORDINÁRIA DA 1ª SESSÃ</w:t>
      </w:r>
      <w:r w:rsidRPr="00D9629F">
        <w:rPr>
          <w:rFonts w:ascii="Courier New" w:hAnsi="Courier New" w:cs="Courier New"/>
          <w:sz w:val="24"/>
          <w:szCs w:val="24"/>
        </w:rPr>
        <w:t>O LEGISLATIVA ORDINÁRIA DA 10ª LEGISLATURA DA ASSEMBLEIA LEGISLATIVA DO ESTADO DE RONDÔNIA</w:t>
      </w:r>
    </w:p>
    <w:p w:rsidR="002E019D" w:rsidRPr="00D9629F" w:rsidRDefault="002E019D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E019D" w:rsidRPr="00D9629F" w:rsidRDefault="002E019D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EM: 14.05.</w:t>
      </w:r>
      <w:r>
        <w:rPr>
          <w:rFonts w:ascii="Courier New" w:hAnsi="Courier New" w:cs="Courier New"/>
          <w:sz w:val="24"/>
          <w:szCs w:val="24"/>
        </w:rPr>
        <w:t>20</w:t>
      </w:r>
      <w:r w:rsidRPr="00D9629F">
        <w:rPr>
          <w:rFonts w:ascii="Courier New" w:hAnsi="Courier New" w:cs="Courier New"/>
          <w:sz w:val="24"/>
          <w:szCs w:val="24"/>
        </w:rPr>
        <w:t>19</w:t>
      </w:r>
    </w:p>
    <w:p w:rsidR="002E019D" w:rsidRDefault="002E019D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349E" w:rsidRDefault="0065233C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PROJETO DE DECRETO LEGISLATIVO 049/19 DO DEPUTADO LUIZINHO GOEBEL</w:t>
      </w:r>
      <w:bookmarkStart w:id="0" w:name="_GoBack"/>
      <w:bookmarkEnd w:id="0"/>
    </w:p>
    <w:p w:rsidR="0065233C" w:rsidRDefault="0065233C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233C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Matéria de autoria do Deputado Luizinho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>. Projeto de Decreto Legislativo 049/19</w:t>
      </w:r>
      <w:r>
        <w:rPr>
          <w:rFonts w:ascii="Courier New" w:hAnsi="Courier New" w:cs="Courier New"/>
          <w:sz w:val="24"/>
          <w:szCs w:val="24"/>
        </w:rPr>
        <w:t>, “</w:t>
      </w:r>
      <w:r w:rsidRPr="00D9629F">
        <w:rPr>
          <w:rFonts w:ascii="Courier New" w:hAnsi="Courier New" w:cs="Courier New"/>
          <w:sz w:val="24"/>
          <w:szCs w:val="24"/>
        </w:rPr>
        <w:t xml:space="preserve">Concede Título Honorífico de Cidadã do Estado de Rondônia </w:t>
      </w:r>
      <w:r>
        <w:rPr>
          <w:rFonts w:ascii="Courier New" w:hAnsi="Courier New" w:cs="Courier New"/>
          <w:sz w:val="24"/>
          <w:szCs w:val="24"/>
        </w:rPr>
        <w:t>à</w:t>
      </w:r>
      <w:r w:rsidRPr="00D9629F">
        <w:rPr>
          <w:rFonts w:ascii="Courier New" w:hAnsi="Courier New" w:cs="Courier New"/>
          <w:sz w:val="24"/>
          <w:szCs w:val="24"/>
        </w:rPr>
        <w:t xml:space="preserve"> Senhora Ana Maria Cardoso Gurgacz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5233C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 xml:space="preserve"> da TV, para relatar o Decreto Legislativo. </w:t>
      </w:r>
    </w:p>
    <w:p w:rsidR="0065233C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233C" w:rsidRPr="00D9629F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AÉLCIO DA TV – Projeto de Decreto Legislativo 049/19 de auto</w:t>
      </w:r>
      <w:r>
        <w:rPr>
          <w:rFonts w:ascii="Courier New" w:hAnsi="Courier New" w:cs="Courier New"/>
          <w:sz w:val="24"/>
          <w:szCs w:val="24"/>
        </w:rPr>
        <w:t xml:space="preserve">ria do Deputado Luizinho </w:t>
      </w:r>
      <w:proofErr w:type="spellStart"/>
      <w:r>
        <w:rPr>
          <w:rFonts w:ascii="Courier New" w:hAnsi="Courier New" w:cs="Courier New"/>
          <w:sz w:val="24"/>
          <w:szCs w:val="24"/>
        </w:rPr>
        <w:t>Goebel</w:t>
      </w:r>
      <w:proofErr w:type="spellEnd"/>
      <w:r>
        <w:rPr>
          <w:rFonts w:ascii="Courier New" w:hAnsi="Courier New" w:cs="Courier New"/>
          <w:sz w:val="24"/>
          <w:szCs w:val="24"/>
        </w:rPr>
        <w:t>, “</w:t>
      </w:r>
      <w:r w:rsidRPr="00D9629F">
        <w:rPr>
          <w:rFonts w:ascii="Courier New" w:hAnsi="Courier New" w:cs="Courier New"/>
          <w:sz w:val="24"/>
          <w:szCs w:val="24"/>
        </w:rPr>
        <w:t xml:space="preserve">Concede Título Honorífico de Cidadã do Estado de Rondônia </w:t>
      </w:r>
      <w:r>
        <w:rPr>
          <w:rFonts w:ascii="Courier New" w:hAnsi="Courier New" w:cs="Courier New"/>
          <w:sz w:val="24"/>
          <w:szCs w:val="24"/>
        </w:rPr>
        <w:t>à</w:t>
      </w:r>
      <w:r w:rsidRPr="00D9629F">
        <w:rPr>
          <w:rFonts w:ascii="Courier New" w:hAnsi="Courier New" w:cs="Courier New"/>
          <w:sz w:val="24"/>
          <w:szCs w:val="24"/>
        </w:rPr>
        <w:t xml:space="preserve"> Senhora Ana Maria Cardoso Gurgacz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t>Pela sua legalidade e pela sua constitucionalidade, o meu parecer é favorável.</w:t>
      </w:r>
    </w:p>
    <w:p w:rsidR="0065233C" w:rsidRPr="00D9629F" w:rsidRDefault="0065233C" w:rsidP="002E019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233C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Em discussão o parecer do 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 xml:space="preserve"> da TV, pela constitucionalidade da referida matéria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pelas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D9629F">
        <w:rPr>
          <w:rFonts w:ascii="Courier New" w:hAnsi="Courier New" w:cs="Courier New"/>
          <w:sz w:val="24"/>
          <w:szCs w:val="24"/>
        </w:rPr>
        <w:t>ertinentes.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t>Não havendo discussão,</w:t>
      </w:r>
      <w:r>
        <w:rPr>
          <w:rFonts w:ascii="Courier New" w:hAnsi="Courier New" w:cs="Courier New"/>
          <w:sz w:val="24"/>
          <w:szCs w:val="24"/>
        </w:rPr>
        <w:t xml:space="preserve"> em votação o parecer. </w:t>
      </w:r>
      <w:r>
        <w:rPr>
          <w:rFonts w:ascii="Courier New" w:hAnsi="Courier New" w:cs="Courier New"/>
          <w:b/>
          <w:sz w:val="24"/>
          <w:szCs w:val="24"/>
        </w:rPr>
        <w:t>Aprovado.</w:t>
      </w:r>
    </w:p>
    <w:p w:rsidR="0065233C" w:rsidRPr="00D9629F" w:rsidRDefault="0065233C" w:rsidP="002E019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233C" w:rsidRPr="0065233C" w:rsidRDefault="0065233C" w:rsidP="002E019D">
      <w:pPr>
        <w:spacing w:after="120" w:line="360" w:lineRule="auto"/>
        <w:jc w:val="both"/>
        <w:rPr>
          <w:sz w:val="24"/>
          <w:szCs w:val="24"/>
        </w:rPr>
      </w:pPr>
    </w:p>
    <w:sectPr w:rsidR="0065233C" w:rsidRPr="00652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3C"/>
    <w:rsid w:val="002E019D"/>
    <w:rsid w:val="0065233C"/>
    <w:rsid w:val="007C21E7"/>
    <w:rsid w:val="0090349E"/>
    <w:rsid w:val="00D12D8E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2019-05-19T13:55:00Z</dcterms:created>
  <dcterms:modified xsi:type="dcterms:W3CDTF">2019-05-19T13:55:00Z</dcterms:modified>
</cp:coreProperties>
</file>