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11" w:rsidRPr="008E4350" w:rsidRDefault="00B33411" w:rsidP="00F271F3">
      <w:pPr>
        <w:spacing w:after="120"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O PARECER ESTÁ NA 13so DO DIA 16.04</w:t>
      </w:r>
    </w:p>
    <w:p w:rsidR="00B33411" w:rsidRPr="006E4433" w:rsidRDefault="00B33411" w:rsidP="00F271F3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E4433">
        <w:rPr>
          <w:rFonts w:ascii="Courier New" w:hAnsi="Courier New" w:cs="Courier New"/>
          <w:sz w:val="24"/>
          <w:szCs w:val="24"/>
        </w:rPr>
        <w:t>14ª SESSÃO ORDINÁRIA DA 1ª SESSÃO LEGISLATIVA ORDINÁRIA DA 10ª LEGISLATURA DA ASSEMBLEIA LEGISLATIVA DO ESTADO DE RONDÔNIA</w:t>
      </w:r>
    </w:p>
    <w:p w:rsidR="00B33411" w:rsidRPr="006E4433" w:rsidRDefault="00B33411" w:rsidP="00F271F3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B33411" w:rsidRPr="006E4433" w:rsidRDefault="00B33411" w:rsidP="00F271F3">
      <w:pPr>
        <w:pStyle w:val="SemEspaamento"/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6E4433">
        <w:rPr>
          <w:rFonts w:ascii="Courier New" w:hAnsi="Courier New" w:cs="Courier New"/>
          <w:sz w:val="24"/>
          <w:szCs w:val="24"/>
        </w:rPr>
        <w:t>EM: 17.04.2019</w:t>
      </w:r>
      <w:bookmarkStart w:id="0" w:name="_GoBack"/>
      <w:bookmarkEnd w:id="0"/>
    </w:p>
    <w:p w:rsidR="00B33411" w:rsidRDefault="00B33411" w:rsidP="00F271F3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80ED9" w:rsidRDefault="00B33411" w:rsidP="00F271F3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="00A80ED9" w:rsidRPr="00E56143">
        <w:rPr>
          <w:rFonts w:ascii="Courier New" w:hAnsi="Courier New" w:cs="Courier New"/>
          <w:sz w:val="24"/>
          <w:szCs w:val="24"/>
        </w:rPr>
        <w:t>PROJETO DE LEI COMPLEMENTAR 009/19 DO PODER EXECUTIVO/MENSAGEM 26</w:t>
      </w:r>
    </w:p>
    <w:p w:rsidR="00A80ED9" w:rsidRDefault="00A80ED9" w:rsidP="00F271F3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56143">
        <w:rPr>
          <w:rFonts w:ascii="Courier New" w:hAnsi="Courier New" w:cs="Courier New"/>
          <w:sz w:val="24"/>
          <w:szCs w:val="24"/>
        </w:rPr>
        <w:t>Altera e acrescenta dispositivos à Lei Complementar nº 965, de 20 de dezembro de 2017, que “Dispõe sobre a organização e estrutura do Poder Executivo do Estado de Ron</w:t>
      </w:r>
      <w:r>
        <w:rPr>
          <w:rFonts w:ascii="Courier New" w:hAnsi="Courier New" w:cs="Courier New"/>
          <w:sz w:val="24"/>
          <w:szCs w:val="24"/>
        </w:rPr>
        <w:t>dônia e dá outras providências”</w:t>
      </w:r>
      <w:r w:rsidRPr="00E56143">
        <w:rPr>
          <w:rFonts w:ascii="Courier New" w:hAnsi="Courier New" w:cs="Courier New"/>
          <w:sz w:val="24"/>
          <w:szCs w:val="24"/>
        </w:rPr>
        <w:t>.</w:t>
      </w:r>
    </w:p>
    <w:p w:rsidR="00B33411" w:rsidRDefault="00B33411" w:rsidP="00F271F3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B33411" w:rsidRDefault="00B33411" w:rsidP="00F271F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E4433">
        <w:rPr>
          <w:rFonts w:ascii="Courier New" w:hAnsi="Courier New" w:cs="Courier New"/>
          <w:sz w:val="24"/>
          <w:szCs w:val="24"/>
        </w:rPr>
        <w:t>O SR. EDSON MARTINS (Presidente) – Esse projeto é um projeto importante</w:t>
      </w:r>
      <w:r>
        <w:rPr>
          <w:rFonts w:ascii="Courier New" w:hAnsi="Courier New" w:cs="Courier New"/>
          <w:sz w:val="24"/>
          <w:szCs w:val="24"/>
        </w:rPr>
        <w:t>,</w:t>
      </w:r>
      <w:r w:rsidRPr="006E4433">
        <w:rPr>
          <w:rFonts w:ascii="Courier New" w:hAnsi="Courier New" w:cs="Courier New"/>
          <w:sz w:val="24"/>
          <w:szCs w:val="24"/>
        </w:rPr>
        <w:t xml:space="preserve"> que foi bastante discutido aqui e é votação nominal. É um Projeto de Lei Complementar, vamos ver se para não prejudicar o projeto, se nós temos votos suficientes. </w:t>
      </w:r>
    </w:p>
    <w:p w:rsidR="00B33411" w:rsidRPr="006E4433" w:rsidRDefault="00B33411" w:rsidP="00F271F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E4433">
        <w:rPr>
          <w:rFonts w:ascii="Courier New" w:hAnsi="Courier New" w:cs="Courier New"/>
          <w:sz w:val="24"/>
          <w:szCs w:val="24"/>
        </w:rPr>
        <w:t>Eu coloco em votação o parecer. Os deputados favoráveis permaneçam como se encontram, os contrários se manifestem.</w:t>
      </w:r>
      <w:r w:rsidRPr="006E4433">
        <w:rPr>
          <w:rFonts w:ascii="Courier New" w:hAnsi="Courier New" w:cs="Courier New"/>
          <w:b/>
          <w:sz w:val="24"/>
          <w:szCs w:val="24"/>
        </w:rPr>
        <w:t xml:space="preserve"> Aprovado o parecer</w:t>
      </w:r>
      <w:r w:rsidRPr="006E4433">
        <w:rPr>
          <w:rFonts w:ascii="Courier New" w:hAnsi="Courier New" w:cs="Courier New"/>
          <w:sz w:val="24"/>
          <w:szCs w:val="24"/>
        </w:rPr>
        <w:t>.</w:t>
      </w:r>
    </w:p>
    <w:p w:rsidR="00B33411" w:rsidRDefault="00B33411" w:rsidP="00F271F3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B33411" w:rsidRDefault="00B33411" w:rsidP="00F271F3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B33411" w:rsidRPr="00E56143" w:rsidRDefault="00B33411" w:rsidP="00F271F3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E4180" w:rsidRDefault="00CE4180" w:rsidP="00F271F3">
      <w:pPr>
        <w:spacing w:after="120" w:line="360" w:lineRule="auto"/>
        <w:jc w:val="both"/>
      </w:pPr>
    </w:p>
    <w:sectPr w:rsidR="00CE41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D9"/>
    <w:rsid w:val="00A80ED9"/>
    <w:rsid w:val="00B33411"/>
    <w:rsid w:val="00C20E82"/>
    <w:rsid w:val="00CE4180"/>
    <w:rsid w:val="00E576B8"/>
    <w:rsid w:val="00F2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E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3411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E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3411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2019-04-20T11:32:00Z</dcterms:created>
  <dcterms:modified xsi:type="dcterms:W3CDTF">2019-04-20T11:32:00Z</dcterms:modified>
</cp:coreProperties>
</file>