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62" w:rsidRPr="00EF031A" w:rsidRDefault="00DF4E62" w:rsidP="00DF4E6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6ª SESSÃO EXTRAORDINÁRIA DA 1ª SESSÃO LEGISLATIVA ORDINÁRIA DA 10ª LEGISLATURA DA ASSEMBLEIA LEGISLATIVA DO ESTADO DE RONDÔNIA </w:t>
      </w:r>
    </w:p>
    <w:p w:rsidR="00DF4E62" w:rsidRPr="00EF031A" w:rsidRDefault="00DF4E62" w:rsidP="00DF4E6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DF4E62" w:rsidRPr="00EF031A" w:rsidRDefault="00DF4E62" w:rsidP="00DF4E6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EM: 02.04.2019</w:t>
      </w:r>
    </w:p>
    <w:p w:rsidR="00DF4E62" w:rsidRDefault="00DF4E62" w:rsidP="00DF4E6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95DA5" w:rsidRDefault="00E459CD" w:rsidP="00DF4E6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PROJETO DE</w:t>
      </w:r>
      <w:r>
        <w:rPr>
          <w:rFonts w:ascii="Courier New" w:hAnsi="Courier New" w:cs="Courier New"/>
          <w:sz w:val="24"/>
          <w:szCs w:val="24"/>
        </w:rPr>
        <w:t xml:space="preserve"> LEI COMPLEMENTAR </w:t>
      </w:r>
      <w:r w:rsidRPr="00EF031A">
        <w:rPr>
          <w:rFonts w:ascii="Courier New" w:hAnsi="Courier New" w:cs="Courier New"/>
          <w:sz w:val="24"/>
          <w:szCs w:val="24"/>
        </w:rPr>
        <w:t>007/19 DA MESA DIRETORA</w:t>
      </w:r>
    </w:p>
    <w:p w:rsidR="00DF4E62" w:rsidRDefault="00DF4E62" w:rsidP="00DF4E62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F4E62" w:rsidRDefault="00DF4E62" w:rsidP="00DF4E6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O SR. LAERTE GOMES (Presidente) – Matéria de autoria da Mesa Diretora. Projeto de Lei Complementar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F031A">
        <w:rPr>
          <w:rFonts w:ascii="Courier New" w:hAnsi="Courier New" w:cs="Courier New"/>
          <w:sz w:val="24"/>
          <w:szCs w:val="24"/>
        </w:rPr>
        <w:t>007/19.</w:t>
      </w:r>
    </w:p>
    <w:p w:rsidR="00DF4E62" w:rsidRDefault="00DF4E62" w:rsidP="00DF4E6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>Solic</w:t>
      </w:r>
      <w:r>
        <w:rPr>
          <w:rFonts w:ascii="Courier New" w:hAnsi="Courier New" w:cs="Courier New"/>
          <w:sz w:val="24"/>
          <w:szCs w:val="24"/>
        </w:rPr>
        <w:t>ito ao Deputado Lebrão que dê p</w:t>
      </w:r>
      <w:r w:rsidRPr="00EF031A">
        <w:rPr>
          <w:rFonts w:ascii="Courier New" w:hAnsi="Courier New" w:cs="Courier New"/>
          <w:sz w:val="24"/>
          <w:szCs w:val="24"/>
        </w:rPr>
        <w:t>arece</w:t>
      </w:r>
      <w:r>
        <w:rPr>
          <w:rFonts w:ascii="Courier New" w:hAnsi="Courier New" w:cs="Courier New"/>
          <w:sz w:val="24"/>
          <w:szCs w:val="24"/>
        </w:rPr>
        <w:t>r</w:t>
      </w:r>
      <w:r w:rsidRPr="00EF031A">
        <w:rPr>
          <w:rFonts w:ascii="Courier New" w:hAnsi="Courier New" w:cs="Courier New"/>
          <w:sz w:val="24"/>
          <w:szCs w:val="24"/>
        </w:rPr>
        <w:t xml:space="preserve"> pela Com</w:t>
      </w:r>
      <w:r>
        <w:rPr>
          <w:rFonts w:ascii="Courier New" w:hAnsi="Courier New" w:cs="Courier New"/>
          <w:sz w:val="24"/>
          <w:szCs w:val="24"/>
        </w:rPr>
        <w:t>issão de Constituição e Justiça -</w:t>
      </w:r>
      <w:r w:rsidRPr="00EF031A">
        <w:rPr>
          <w:rFonts w:ascii="Courier New" w:hAnsi="Courier New" w:cs="Courier New"/>
          <w:sz w:val="24"/>
          <w:szCs w:val="24"/>
        </w:rPr>
        <w:t xml:space="preserve"> CCJ e demais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EF031A">
        <w:rPr>
          <w:rFonts w:ascii="Courier New" w:hAnsi="Courier New" w:cs="Courier New"/>
          <w:sz w:val="24"/>
          <w:szCs w:val="24"/>
        </w:rPr>
        <w:t>ertinentes.</w:t>
      </w:r>
    </w:p>
    <w:p w:rsidR="00DF4E62" w:rsidRDefault="00DF4E62" w:rsidP="00DF4E6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F4E62" w:rsidRDefault="00DF4E62" w:rsidP="00761757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EF031A">
        <w:rPr>
          <w:rFonts w:ascii="Courier New" w:hAnsi="Courier New" w:cs="Courier New"/>
          <w:sz w:val="24"/>
          <w:szCs w:val="24"/>
        </w:rPr>
        <w:t>SR.</w:t>
      </w:r>
      <w:proofErr w:type="gramEnd"/>
      <w:r w:rsidRPr="00EF031A">
        <w:rPr>
          <w:rFonts w:ascii="Courier New" w:hAnsi="Courier New" w:cs="Courier New"/>
          <w:sz w:val="24"/>
          <w:szCs w:val="24"/>
        </w:rPr>
        <w:t xml:space="preserve"> LEBRÃO – Senhor Presidente, senhores deputados, senhoras  deputadas, público presente.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F031A">
        <w:rPr>
          <w:rFonts w:ascii="Courier New" w:hAnsi="Courier New" w:cs="Courier New"/>
          <w:sz w:val="24"/>
          <w:szCs w:val="24"/>
        </w:rPr>
        <w:t>Trata-se do Projeto</w:t>
      </w:r>
      <w:r>
        <w:rPr>
          <w:rFonts w:ascii="Courier New" w:hAnsi="Courier New" w:cs="Courier New"/>
          <w:sz w:val="24"/>
          <w:szCs w:val="24"/>
        </w:rPr>
        <w:t xml:space="preserve"> de Lei Complementar 007/19 da Mesa Diretora, que “</w:t>
      </w:r>
      <w:r w:rsidRPr="00EF031A">
        <w:rPr>
          <w:rFonts w:ascii="Courier New" w:hAnsi="Courier New" w:cs="Courier New"/>
          <w:sz w:val="24"/>
          <w:szCs w:val="24"/>
        </w:rPr>
        <w:t xml:space="preserve">Acrescenta </w:t>
      </w:r>
      <w:r>
        <w:rPr>
          <w:rFonts w:ascii="Courier New" w:hAnsi="Courier New" w:cs="Courier New"/>
          <w:sz w:val="24"/>
          <w:szCs w:val="24"/>
        </w:rPr>
        <w:t xml:space="preserve">§§ </w:t>
      </w:r>
      <w:r w:rsidRPr="00EF031A">
        <w:rPr>
          <w:rFonts w:ascii="Courier New" w:hAnsi="Courier New" w:cs="Courier New"/>
          <w:sz w:val="24"/>
          <w:szCs w:val="24"/>
        </w:rPr>
        <w:t>3º e 4º ao artigo 16 da Lei Complementar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F031A">
        <w:rPr>
          <w:rFonts w:ascii="Courier New" w:hAnsi="Courier New" w:cs="Courier New"/>
          <w:sz w:val="24"/>
          <w:szCs w:val="24"/>
        </w:rPr>
        <w:t>967</w:t>
      </w:r>
      <w:r>
        <w:rPr>
          <w:rFonts w:ascii="Courier New" w:hAnsi="Courier New" w:cs="Courier New"/>
          <w:sz w:val="24"/>
          <w:szCs w:val="24"/>
        </w:rPr>
        <w:t>,</w:t>
      </w:r>
      <w:r w:rsidRPr="00EF031A">
        <w:rPr>
          <w:rFonts w:ascii="Courier New" w:hAnsi="Courier New" w:cs="Courier New"/>
          <w:sz w:val="24"/>
          <w:szCs w:val="24"/>
        </w:rPr>
        <w:t xml:space="preserve"> de 10 de janeiro de 201</w:t>
      </w:r>
      <w:r>
        <w:rPr>
          <w:rFonts w:ascii="Courier New" w:hAnsi="Courier New" w:cs="Courier New"/>
          <w:sz w:val="24"/>
          <w:szCs w:val="24"/>
        </w:rPr>
        <w:t>8</w:t>
      </w:r>
      <w:r w:rsidRPr="00EF031A">
        <w:rPr>
          <w:rFonts w:ascii="Courier New" w:hAnsi="Courier New" w:cs="Courier New"/>
          <w:sz w:val="24"/>
          <w:szCs w:val="24"/>
        </w:rPr>
        <w:t xml:space="preserve">, que </w:t>
      </w:r>
      <w:r>
        <w:rPr>
          <w:rFonts w:ascii="Courier New" w:hAnsi="Courier New" w:cs="Courier New"/>
          <w:sz w:val="24"/>
          <w:szCs w:val="24"/>
        </w:rPr>
        <w:t>“E</w:t>
      </w:r>
      <w:r w:rsidRPr="00EF031A">
        <w:rPr>
          <w:rFonts w:ascii="Courier New" w:hAnsi="Courier New" w:cs="Courier New"/>
          <w:sz w:val="24"/>
          <w:szCs w:val="24"/>
        </w:rPr>
        <w:t xml:space="preserve">stabelece a Estrutura Organizacional Administrativa e o Quadro Gerencial 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EF031A">
        <w:rPr>
          <w:rFonts w:ascii="Courier New" w:hAnsi="Courier New" w:cs="Courier New"/>
          <w:sz w:val="24"/>
          <w:szCs w:val="24"/>
        </w:rPr>
        <w:t>de Assessoramento da Assembleia Legislativa do Estado de Rondônia</w:t>
      </w:r>
      <w:r>
        <w:rPr>
          <w:rFonts w:ascii="Courier New" w:hAnsi="Courier New" w:cs="Courier New"/>
          <w:sz w:val="24"/>
          <w:szCs w:val="24"/>
        </w:rPr>
        <w:t>””</w:t>
      </w:r>
      <w:r w:rsidRPr="00EF031A">
        <w:rPr>
          <w:rFonts w:ascii="Courier New" w:hAnsi="Courier New" w:cs="Courier New"/>
          <w:sz w:val="24"/>
          <w:szCs w:val="24"/>
        </w:rPr>
        <w:t xml:space="preserve">. </w:t>
      </w:r>
    </w:p>
    <w:p w:rsidR="00DF4E62" w:rsidRDefault="00DF4E62" w:rsidP="00DF4E6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Esse Projeto de Lei Complementar</w:t>
      </w:r>
      <w:r w:rsidRPr="00EF031A">
        <w:rPr>
          <w:rFonts w:ascii="Courier New" w:hAnsi="Courier New" w:cs="Courier New"/>
          <w:sz w:val="24"/>
          <w:szCs w:val="24"/>
        </w:rPr>
        <w:t xml:space="preserve"> tem amparo cons</w:t>
      </w:r>
      <w:r>
        <w:rPr>
          <w:rFonts w:ascii="Courier New" w:hAnsi="Courier New" w:cs="Courier New"/>
          <w:sz w:val="24"/>
          <w:szCs w:val="24"/>
        </w:rPr>
        <w:t>titucional, regimental e o meu p</w:t>
      </w:r>
      <w:r w:rsidRPr="00EF031A">
        <w:rPr>
          <w:rFonts w:ascii="Courier New" w:hAnsi="Courier New" w:cs="Courier New"/>
          <w:sz w:val="24"/>
          <w:szCs w:val="24"/>
        </w:rPr>
        <w:t xml:space="preserve">arecer é favorável pelas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EF031A">
        <w:rPr>
          <w:rFonts w:ascii="Courier New" w:hAnsi="Courier New" w:cs="Courier New"/>
          <w:sz w:val="24"/>
          <w:szCs w:val="24"/>
        </w:rPr>
        <w:t>ertinentes, senhor Presidente.</w:t>
      </w:r>
    </w:p>
    <w:p w:rsidR="00DF4E62" w:rsidRPr="00EF031A" w:rsidRDefault="00DF4E62" w:rsidP="00DF4E6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F4E62" w:rsidRDefault="00DF4E62" w:rsidP="00DF4E62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031A">
        <w:rPr>
          <w:rFonts w:ascii="Courier New" w:hAnsi="Courier New" w:cs="Courier New"/>
          <w:sz w:val="24"/>
          <w:szCs w:val="24"/>
        </w:rPr>
        <w:t xml:space="preserve">O SR. LAERTE GOMES (Presidente) – Em discussão e votação o </w:t>
      </w:r>
      <w:r>
        <w:rPr>
          <w:rFonts w:ascii="Courier New" w:hAnsi="Courier New" w:cs="Courier New"/>
          <w:sz w:val="24"/>
          <w:szCs w:val="24"/>
        </w:rPr>
        <w:t>p</w:t>
      </w:r>
      <w:r w:rsidRPr="00EF031A">
        <w:rPr>
          <w:rFonts w:ascii="Courier New" w:hAnsi="Courier New" w:cs="Courier New"/>
          <w:sz w:val="24"/>
          <w:szCs w:val="24"/>
        </w:rPr>
        <w:t>arecer do nobre Deputado Lebrão.</w:t>
      </w:r>
      <w:r>
        <w:rPr>
          <w:rFonts w:ascii="Courier New" w:hAnsi="Courier New" w:cs="Courier New"/>
          <w:sz w:val="24"/>
          <w:szCs w:val="24"/>
        </w:rPr>
        <w:t xml:space="preserve"> Não havendo discussão, em </w:t>
      </w:r>
      <w:r w:rsidRPr="00EF031A">
        <w:rPr>
          <w:rFonts w:ascii="Courier New" w:hAnsi="Courier New" w:cs="Courier New"/>
          <w:sz w:val="24"/>
          <w:szCs w:val="24"/>
        </w:rPr>
        <w:t>votação.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F031A">
        <w:rPr>
          <w:rFonts w:ascii="Courier New" w:hAnsi="Courier New" w:cs="Courier New"/>
          <w:sz w:val="24"/>
          <w:szCs w:val="24"/>
        </w:rPr>
        <w:t xml:space="preserve">Os deputados favoráveis permaneçam como se encontram, os contrários se manifestem. </w:t>
      </w:r>
      <w:r w:rsidRPr="00EF031A">
        <w:rPr>
          <w:rFonts w:ascii="Courier New" w:hAnsi="Courier New" w:cs="Courier New"/>
          <w:b/>
          <w:sz w:val="24"/>
          <w:szCs w:val="24"/>
        </w:rPr>
        <w:t xml:space="preserve">Está aprovado o </w:t>
      </w:r>
      <w:r>
        <w:rPr>
          <w:rFonts w:ascii="Courier New" w:hAnsi="Courier New" w:cs="Courier New"/>
          <w:b/>
          <w:sz w:val="24"/>
          <w:szCs w:val="24"/>
        </w:rPr>
        <w:t>p</w:t>
      </w:r>
      <w:r w:rsidRPr="00EF031A">
        <w:rPr>
          <w:rFonts w:ascii="Courier New" w:hAnsi="Courier New" w:cs="Courier New"/>
          <w:b/>
          <w:sz w:val="24"/>
          <w:szCs w:val="24"/>
        </w:rPr>
        <w:t xml:space="preserve">arecer. </w:t>
      </w:r>
    </w:p>
    <w:p w:rsidR="00DF4E62" w:rsidRDefault="00DF4E62" w:rsidP="00DF4E62">
      <w:pPr>
        <w:spacing w:after="120" w:line="360" w:lineRule="auto"/>
        <w:jc w:val="both"/>
      </w:pPr>
    </w:p>
    <w:sectPr w:rsidR="00DF4E62" w:rsidSect="00A95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74BA"/>
    <w:rsid w:val="00761757"/>
    <w:rsid w:val="007974BA"/>
    <w:rsid w:val="00A95DA5"/>
    <w:rsid w:val="00DF4E62"/>
    <w:rsid w:val="00E4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2019-04-08T15:36:00Z</dcterms:created>
  <dcterms:modified xsi:type="dcterms:W3CDTF">2019-04-08T15:36:00Z</dcterms:modified>
</cp:coreProperties>
</file>